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3C" w:rsidRPr="00A57D87" w:rsidRDefault="00ED2F3C" w:rsidP="00ED2F3C">
      <w:pPr>
        <w:spacing w:after="0" w:line="240" w:lineRule="auto"/>
        <w:jc w:val="center"/>
        <w:rPr>
          <w:b/>
        </w:rPr>
      </w:pPr>
      <w:r w:rsidRPr="00A57D87">
        <w:rPr>
          <w:b/>
        </w:rPr>
        <w:t>TERMINOS DE REFERENCIA</w:t>
      </w:r>
    </w:p>
    <w:p w:rsidR="00ED2F3C" w:rsidRPr="00A57D87" w:rsidRDefault="00ED2F3C" w:rsidP="00ED2F3C">
      <w:pPr>
        <w:spacing w:after="0" w:line="240" w:lineRule="auto"/>
        <w:jc w:val="center"/>
        <w:rPr>
          <w:b/>
        </w:rPr>
      </w:pPr>
    </w:p>
    <w:p w:rsidR="00ED2F3C" w:rsidRDefault="00ED2F3C" w:rsidP="00ED2F3C">
      <w:pPr>
        <w:spacing w:after="0" w:line="240" w:lineRule="auto"/>
        <w:jc w:val="center"/>
        <w:rPr>
          <w:b/>
        </w:rPr>
      </w:pPr>
      <w:r w:rsidRPr="00A57D87">
        <w:rPr>
          <w:b/>
        </w:rPr>
        <w:t xml:space="preserve">Consultoría </w:t>
      </w:r>
      <w:r>
        <w:rPr>
          <w:b/>
        </w:rPr>
        <w:t>nacional “Apoyo a</w:t>
      </w:r>
      <w:r w:rsidRPr="00A57D87">
        <w:rPr>
          <w:b/>
        </w:rPr>
        <w:t xml:space="preserve"> la elaboración </w:t>
      </w:r>
      <w:r>
        <w:rPr>
          <w:b/>
        </w:rPr>
        <w:t xml:space="preserve">del Plan Nacional Plurianual (2014-2015) y Plan Operativo 2014 </w:t>
      </w:r>
      <w:r w:rsidRPr="00A57D87">
        <w:rPr>
          <w:b/>
        </w:rPr>
        <w:t>del proyecto B.A.1 de la ESCA: Prevención de la Violencia contra las Mujeres en Centroamérica</w:t>
      </w:r>
      <w:r>
        <w:rPr>
          <w:b/>
        </w:rPr>
        <w:t>”</w:t>
      </w:r>
    </w:p>
    <w:p w:rsidR="00ED2F3C" w:rsidRDefault="00ED2F3C" w:rsidP="00ED2F3C">
      <w:pPr>
        <w:spacing w:after="0" w:line="240" w:lineRule="auto"/>
        <w:jc w:val="center"/>
        <w:rPr>
          <w:b/>
        </w:rPr>
      </w:pPr>
    </w:p>
    <w:p w:rsidR="00ED2F3C" w:rsidRPr="00B32583" w:rsidRDefault="00ED2F3C" w:rsidP="00ED2F3C">
      <w:pPr>
        <w:shd w:val="clear" w:color="auto" w:fill="BFBFBF"/>
        <w:jc w:val="both"/>
        <w:rPr>
          <w:b/>
        </w:rPr>
      </w:pPr>
      <w:r w:rsidRPr="00B32583">
        <w:rPr>
          <w:b/>
        </w:rPr>
        <w:t>Antecedentes</w:t>
      </w:r>
    </w:p>
    <w:p w:rsidR="00ED2F3C" w:rsidRDefault="00ED2F3C" w:rsidP="00ED2F3C">
      <w:pPr>
        <w:spacing w:after="0" w:line="240" w:lineRule="auto"/>
        <w:jc w:val="both"/>
      </w:pPr>
      <w:r>
        <w:t>Con el propósito de contribuir a crear un ambiente de mayor seguridad para las personas y sus bienes, y propiciar el desarrollo humano sostenible, los Jefes de</w:t>
      </w:r>
      <w:bookmarkStart w:id="0" w:name="_GoBack"/>
      <w:bookmarkEnd w:id="0"/>
      <w:r>
        <w:t xml:space="preserve"> Estado y Gobierno del SICA aprobaron, en su XXXI Reunión Ordinaria celebrada en Guatemala,</w:t>
      </w:r>
      <w:r w:rsidRPr="00937832">
        <w:t xml:space="preserve"> </w:t>
      </w:r>
      <w:r>
        <w:t>el 12 de diciembre 2007, la Estrategia de Seguridad de Centroamérica (ESCA). Posteriormente a dicha cumbre, en la Reunión I</w:t>
      </w:r>
      <w:r w:rsidRPr="009F2F89">
        <w:t>ntersectorial</w:t>
      </w:r>
      <w:r>
        <w:t xml:space="preserve"> de Ministerios de Relaciones Exteriores, Ministros de Seguridad Pública/Gobernación, Ministros de Defensa, Fiscales Generales y Jefes/as y Directores/as de Policías,</w:t>
      </w:r>
      <w:r w:rsidRPr="009F2F89">
        <w:t xml:space="preserve"> celebrada en Antigua Guatem</w:t>
      </w:r>
      <w:r>
        <w:t xml:space="preserve">ala, el 3 de septiembre de 2010, se acordó revisar y actualizar la misma, proceso que se concluye en 2011. </w:t>
      </w:r>
    </w:p>
    <w:p w:rsidR="00ED2F3C" w:rsidRDefault="00ED2F3C" w:rsidP="00ED2F3C">
      <w:pPr>
        <w:spacing w:after="0" w:line="240" w:lineRule="auto"/>
        <w:jc w:val="both"/>
      </w:pPr>
    </w:p>
    <w:p w:rsidR="00ED2F3C" w:rsidRDefault="00ED2F3C" w:rsidP="00ED2F3C">
      <w:pPr>
        <w:spacing w:after="0" w:line="240" w:lineRule="auto"/>
        <w:jc w:val="both"/>
        <w:rPr>
          <w:lang w:val="es-MX"/>
        </w:rPr>
      </w:pPr>
      <w:r w:rsidRPr="00A20ECC">
        <w:t xml:space="preserve">La </w:t>
      </w:r>
      <w:r w:rsidRPr="00A20ECC">
        <w:rPr>
          <w:lang w:val="es-MX"/>
        </w:rPr>
        <w:t xml:space="preserve">Estrategia de Seguridad de Centroamérica se estructura </w:t>
      </w:r>
      <w:r>
        <w:rPr>
          <w:lang w:val="es-MX"/>
        </w:rPr>
        <w:t>a través de</w:t>
      </w:r>
      <w:r w:rsidRPr="00A20ECC">
        <w:rPr>
          <w:lang w:val="es-MX"/>
        </w:rPr>
        <w:t xml:space="preserve"> cuatro componentes: A. Combate al delito, B. Prevención de la Violencia, C. Rehabilitación, </w:t>
      </w:r>
      <w:r>
        <w:rPr>
          <w:lang w:val="es-MX"/>
        </w:rPr>
        <w:t>Reinserción y S</w:t>
      </w:r>
      <w:r w:rsidRPr="00A20ECC">
        <w:rPr>
          <w:lang w:val="es-MX"/>
        </w:rPr>
        <w:t xml:space="preserve">eguridad </w:t>
      </w:r>
      <w:r>
        <w:rPr>
          <w:lang w:val="es-MX"/>
        </w:rPr>
        <w:t>P</w:t>
      </w:r>
      <w:r w:rsidRPr="00A20ECC">
        <w:rPr>
          <w:lang w:val="es-MX"/>
        </w:rPr>
        <w:t>en</w:t>
      </w:r>
      <w:r>
        <w:rPr>
          <w:lang w:val="es-MX"/>
        </w:rPr>
        <w:t xml:space="preserve">itenciaria, D. Fortalecimiento Institucional. Establece 14 prioridades temáticas y </w:t>
      </w:r>
      <w:r w:rsidRPr="00A20ECC">
        <w:rPr>
          <w:lang w:val="es-MX"/>
        </w:rPr>
        <w:t>define</w:t>
      </w:r>
      <w:r>
        <w:rPr>
          <w:lang w:val="es-MX"/>
        </w:rPr>
        <w:t>, a partir de éstas, una cartera de</w:t>
      </w:r>
      <w:r w:rsidRPr="00A20ECC">
        <w:rPr>
          <w:lang w:val="es-MX"/>
        </w:rPr>
        <w:t xml:space="preserve"> 22 proyectos</w:t>
      </w:r>
      <w:r>
        <w:rPr>
          <w:lang w:val="es-MX"/>
        </w:rPr>
        <w:t xml:space="preserve"> priorizados</w:t>
      </w:r>
      <w:r w:rsidRPr="00A20ECC">
        <w:rPr>
          <w:lang w:val="es-MX"/>
        </w:rPr>
        <w:t xml:space="preserve">. </w:t>
      </w:r>
      <w:r>
        <w:rPr>
          <w:lang w:val="es-MX"/>
        </w:rPr>
        <w:t>E</w:t>
      </w:r>
      <w:r w:rsidRPr="00A20ECC">
        <w:rPr>
          <w:lang w:val="es-MX"/>
        </w:rPr>
        <w:t xml:space="preserve">l Componente </w:t>
      </w:r>
      <w:r>
        <w:rPr>
          <w:lang w:val="es-MX"/>
        </w:rPr>
        <w:t>B de la ESCA,</w:t>
      </w:r>
      <w:r w:rsidRPr="00A20ECC">
        <w:rPr>
          <w:lang w:val="es-MX"/>
        </w:rPr>
        <w:t xml:space="preserve"> Prevención de la Violencia</w:t>
      </w:r>
      <w:r>
        <w:rPr>
          <w:lang w:val="es-MX"/>
        </w:rPr>
        <w:t xml:space="preserve">, busca </w:t>
      </w:r>
      <w:r w:rsidRPr="00A20ECC">
        <w:rPr>
          <w:lang w:val="es-MX"/>
        </w:rPr>
        <w:t xml:space="preserve">contribuir a </w:t>
      </w:r>
      <w:r>
        <w:rPr>
          <w:lang w:val="es-MX"/>
        </w:rPr>
        <w:t xml:space="preserve">la atención de </w:t>
      </w:r>
      <w:r w:rsidRPr="00A20ECC">
        <w:rPr>
          <w:lang w:val="es-MX"/>
        </w:rPr>
        <w:t xml:space="preserve">los </w:t>
      </w:r>
      <w:r>
        <w:rPr>
          <w:lang w:val="es-MX"/>
        </w:rPr>
        <w:t>factores de riesgo y de protección de</w:t>
      </w:r>
      <w:r w:rsidRPr="00A20ECC">
        <w:rPr>
          <w:lang w:val="es-MX"/>
        </w:rPr>
        <w:t xml:space="preserve"> </w:t>
      </w:r>
      <w:r>
        <w:rPr>
          <w:lang w:val="es-MX"/>
        </w:rPr>
        <w:t>la violencia en la región, especialmente en lo relativo a la violencia que afecta a la juventud, la violencia armada, la violencia de género contra las mujeres y el tráfico ilícito de migrantes y trata de personas, consumo de drogas, cambio climático, tanto a nivel</w:t>
      </w:r>
      <w:r w:rsidRPr="0013309E">
        <w:rPr>
          <w:lang w:val="es-MX"/>
        </w:rPr>
        <w:t xml:space="preserve"> local, nacional </w:t>
      </w:r>
      <w:r>
        <w:rPr>
          <w:lang w:val="es-MX"/>
        </w:rPr>
        <w:t>como</w:t>
      </w:r>
      <w:r w:rsidRPr="0013309E">
        <w:rPr>
          <w:lang w:val="es-MX"/>
        </w:rPr>
        <w:t xml:space="preserve"> regional. </w:t>
      </w:r>
    </w:p>
    <w:p w:rsidR="00ED2F3C" w:rsidRDefault="00ED2F3C" w:rsidP="00ED2F3C">
      <w:pPr>
        <w:spacing w:after="0" w:line="240" w:lineRule="auto"/>
        <w:jc w:val="both"/>
        <w:rPr>
          <w:lang w:val="es-MX"/>
        </w:rPr>
      </w:pPr>
    </w:p>
    <w:p w:rsidR="00ED2F3C" w:rsidRDefault="00ED2F3C" w:rsidP="00ED2F3C">
      <w:pPr>
        <w:spacing w:after="0" w:line="240" w:lineRule="auto"/>
        <w:jc w:val="both"/>
      </w:pPr>
      <w:r>
        <w:t xml:space="preserve">En particular, el proyecto </w:t>
      </w:r>
      <w:r w:rsidRPr="000E0ADA">
        <w:rPr>
          <w:i/>
        </w:rPr>
        <w:t>B.A.1 Prevención de la violencia contra las mujeres en Centroamérica</w:t>
      </w:r>
      <w:r>
        <w:t xml:space="preserve"> busca contribuir </w:t>
      </w:r>
      <w:r w:rsidRPr="000E0ADA">
        <w:t>a la reducción de  la violencia contra las mujeres, trata de mujeres y femicidio</w:t>
      </w:r>
      <w:r>
        <w:t>/feminicidio</w:t>
      </w:r>
      <w:r w:rsidRPr="000E0ADA">
        <w:t>, a través de intervenciones sobr</w:t>
      </w:r>
      <w:r>
        <w:t>e los factores que la propician.  De manera específica, el proyecto apoyará el fortalecimiento de</w:t>
      </w:r>
      <w:r w:rsidRPr="000E0ADA">
        <w:t xml:space="preserve"> la capacidad de respuesta institucional en la prevención y atención de la violencia contra las mujeres, trata y femicidio</w:t>
      </w:r>
      <w:r>
        <w:t>/feminicidio</w:t>
      </w:r>
      <w:r w:rsidRPr="000E0ADA">
        <w:t xml:space="preserve"> en los ámbitos regional, nacional y local</w:t>
      </w:r>
      <w:r>
        <w:t>.  El proyecto se implementará en Belic</w:t>
      </w:r>
      <w:r w:rsidRPr="000E0ADA">
        <w:t>e, Costa Rica, El Salvador, Guatemala, Honduras, Nicaragua y Panam</w:t>
      </w:r>
      <w:r>
        <w:t>á y se estructura a través de 3 resultados operativos:  1) Mejorada la articulación regional y nacional para la implementación de acciones de prevención y atención de la violencia contra las mujeres, trata de mujeres y femicidio/feminicidio; 2) Capacidades de las instituciones a nivel regional, nacional y local fortalecidas para la prevención y atención de la violencia contra las mujeres, trata de mujeres y femicidio/feminicidio; 3) Planes locales y mecanismos de atención integral de la violencia contra las mujeres, trata de mujeres y femicidio/feminicidio, implementados en territorios seleccionados.</w:t>
      </w:r>
      <w:r>
        <w:rPr>
          <w:rStyle w:val="Refdenotaalpie"/>
        </w:rPr>
        <w:footnoteReference w:id="1"/>
      </w:r>
      <w:r>
        <w:t xml:space="preserve"> </w:t>
      </w:r>
    </w:p>
    <w:p w:rsidR="00ED2F3C" w:rsidRDefault="00ED2F3C" w:rsidP="00ED2F3C">
      <w:pPr>
        <w:spacing w:after="0" w:line="240" w:lineRule="auto"/>
        <w:jc w:val="both"/>
      </w:pPr>
    </w:p>
    <w:p w:rsidR="00ED2F3C" w:rsidRDefault="00ED2F3C" w:rsidP="00ED2F3C">
      <w:pPr>
        <w:spacing w:after="0" w:line="240" w:lineRule="auto"/>
        <w:jc w:val="both"/>
      </w:pPr>
    </w:p>
    <w:p w:rsidR="00ED2F3C" w:rsidRPr="00797A01" w:rsidRDefault="00ED2F3C" w:rsidP="00ED2F3C">
      <w:pPr>
        <w:spacing w:after="0" w:line="240" w:lineRule="auto"/>
        <w:jc w:val="both"/>
        <w:rPr>
          <w:lang w:val="es-CR"/>
        </w:rPr>
      </w:pPr>
      <w:r w:rsidRPr="00797A01">
        <w:t xml:space="preserve">Para la ejecución del proyecto, se encuentra en proceso de conformación a nivel regional </w:t>
      </w:r>
      <w:r w:rsidRPr="00797A01">
        <w:rPr>
          <w:lang w:val="es-CR"/>
        </w:rPr>
        <w:t xml:space="preserve">la Unidad de Coordinación Técnica (UCT) del proyecto. La UCT será la instancia encargada de la coordinación y gestión del proyecto a nivel regional. La Unidad estará conformada por un/a Coordinador/a y el personal técnico necesario, incluyendo representantes de OIM y UNFPA. La coordinación de la UCT estará a cargo de la Secretaría General del SICA (SG/SICA), misma donde se ubicará físicamente. La Secretaría Técnica de la </w:t>
      </w:r>
      <w:r w:rsidRPr="00797A01">
        <w:rPr>
          <w:lang w:val="es-CR"/>
        </w:rPr>
        <w:lastRenderedPageBreak/>
        <w:t xml:space="preserve">Mujer del Consejo de Ministras de la Mujer de Centroamérica y República Dominicana del SICA (STM-COMMCA/SICA) participará en la UCT, para brindar asesoría especializada en género. A nivel nacional, se encuentra en proceso de conformación en cada país una </w:t>
      </w:r>
      <w:r w:rsidRPr="00797A01">
        <w:rPr>
          <w:rFonts w:cs="Arial"/>
        </w:rPr>
        <w:t>Comisión Nacional de Gerencia del Proyecto (CN), instancia que será responsable de la coordinación y ejecución del proyecto, así como de la definición de las entidades ejecutoras, a nivel nacional. Las Comisiones Nacionales estarán conformadas por representantes de las entidades rectoras de las temáticas de Seguridad/Prevención y de Género/Mujer de los diferentes países, de la representación nacional de la SG-SICA y representantes de UNFPA y OIM.</w:t>
      </w:r>
    </w:p>
    <w:p w:rsidR="00ED2F3C" w:rsidRPr="00797A01" w:rsidRDefault="00ED2F3C" w:rsidP="00ED2F3C">
      <w:pPr>
        <w:spacing w:after="0" w:line="240" w:lineRule="auto"/>
        <w:jc w:val="both"/>
      </w:pPr>
    </w:p>
    <w:p w:rsidR="00ED2F3C" w:rsidRPr="00797A01" w:rsidRDefault="00ED2F3C" w:rsidP="00ED2F3C">
      <w:pPr>
        <w:spacing w:after="0" w:line="240" w:lineRule="auto"/>
        <w:jc w:val="both"/>
      </w:pPr>
      <w:r w:rsidRPr="00797A01">
        <w:t xml:space="preserve">Como parte de la fase inicial del proyecto, entre los meses de </w:t>
      </w:r>
      <w:r>
        <w:t xml:space="preserve">Octubre 2013 </w:t>
      </w:r>
      <w:r w:rsidRPr="00797A01">
        <w:t xml:space="preserve">y </w:t>
      </w:r>
      <w:r>
        <w:t xml:space="preserve">Enero </w:t>
      </w:r>
      <w:r w:rsidRPr="00797A01">
        <w:t>201</w:t>
      </w:r>
      <w:r>
        <w:t>4</w:t>
      </w:r>
      <w:r w:rsidRPr="00797A01">
        <w:t>, las Comisiones Nacionales de los siete países participantes elaborar</w:t>
      </w:r>
      <w:r>
        <w:t>án</w:t>
      </w:r>
      <w:r w:rsidRPr="00797A01">
        <w:t xml:space="preserve"> sus planes nacionales</w:t>
      </w:r>
      <w:r>
        <w:t xml:space="preserve"> plurianuales (2014-2015) y</w:t>
      </w:r>
      <w:r w:rsidRPr="00797A01">
        <w:t xml:space="preserve"> </w:t>
      </w:r>
      <w:r>
        <w:t xml:space="preserve">plan </w:t>
      </w:r>
      <w:r w:rsidRPr="00797A01">
        <w:t>operativo para el año 2014. Bajo la coordinación de la UCT, se consolidarán estos insumos a nivel regional, con el fin de contar con un</w:t>
      </w:r>
      <w:r>
        <w:t xml:space="preserve"> Plan Plurianual Regional (2014</w:t>
      </w:r>
      <w:r w:rsidRPr="00797A01">
        <w:t>-2015) y un Plan Operativo Regional (2014).</w:t>
      </w:r>
    </w:p>
    <w:p w:rsidR="00ED2F3C" w:rsidRPr="00797A01" w:rsidRDefault="00ED2F3C" w:rsidP="00ED2F3C">
      <w:pPr>
        <w:spacing w:after="0" w:line="240" w:lineRule="auto"/>
        <w:jc w:val="both"/>
      </w:pPr>
    </w:p>
    <w:p w:rsidR="00ED2F3C" w:rsidRDefault="00ED2F3C" w:rsidP="00ED2F3C">
      <w:pPr>
        <w:spacing w:after="0" w:line="240" w:lineRule="auto"/>
        <w:jc w:val="both"/>
        <w:rPr>
          <w:lang w:val="es-MX"/>
        </w:rPr>
      </w:pPr>
      <w:r w:rsidRPr="00797A01">
        <w:t xml:space="preserve">En este marco, se ha identificado como prioridad </w:t>
      </w:r>
      <w:r w:rsidRPr="00797A01">
        <w:rPr>
          <w:lang w:val="es-MX"/>
        </w:rPr>
        <w:t xml:space="preserve">la necesidad de </w:t>
      </w:r>
      <w:r>
        <w:rPr>
          <w:lang w:val="es-MX"/>
        </w:rPr>
        <w:t xml:space="preserve">lanzar la presente convocatoria nacional, en apoyo a la elaboración del Plan nacional (2014-2015) y operativo (2014). </w:t>
      </w:r>
    </w:p>
    <w:p w:rsidR="00ED2F3C" w:rsidRPr="00AE0674" w:rsidRDefault="00ED2F3C" w:rsidP="00ED2F3C">
      <w:pPr>
        <w:spacing w:after="0" w:line="240" w:lineRule="auto"/>
        <w:jc w:val="both"/>
      </w:pPr>
    </w:p>
    <w:p w:rsidR="00ED2F3C" w:rsidRDefault="004C483B" w:rsidP="00ED2F3C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Luego así, </w:t>
      </w:r>
      <w:r w:rsidR="001819DB">
        <w:rPr>
          <w:color w:val="000000" w:themeColor="text1"/>
        </w:rPr>
        <w:t xml:space="preserve">en atención a la primera reunión del Comité de Asesoría, Seguimiento y Coordinación (CASC) </w:t>
      </w:r>
      <w:r w:rsidR="005E2322">
        <w:rPr>
          <w:color w:val="000000" w:themeColor="text1"/>
        </w:rPr>
        <w:t xml:space="preserve">y la primera Reunión del Comité Directivo (CD), ambas celebradas en Panamá, en calidad de Presidencia Pro Témpore, los días 20, 21 y 23  de agosto de 2013, se </w:t>
      </w:r>
      <w:r>
        <w:rPr>
          <w:color w:val="000000" w:themeColor="text1"/>
        </w:rPr>
        <w:t xml:space="preserve">aprueba el Protocolo de funcionamiento y roles de los Actores Participantes en el Proyecto y los Lineamientos para la Elaboración de los Planes Nacionales y Operativos que permiten la puesta en marcha del Proyecto. </w:t>
      </w:r>
    </w:p>
    <w:p w:rsidR="005E2322" w:rsidRPr="004036E5" w:rsidRDefault="005E2322" w:rsidP="00ED2F3C">
      <w:pPr>
        <w:spacing w:after="0" w:line="240" w:lineRule="auto"/>
        <w:jc w:val="both"/>
        <w:rPr>
          <w:color w:val="FF0000"/>
          <w:lang w:val="es-MX"/>
        </w:rPr>
      </w:pPr>
    </w:p>
    <w:p w:rsidR="00ED2F3C" w:rsidRPr="00833D8C" w:rsidRDefault="00ED2F3C" w:rsidP="00ED2F3C">
      <w:pPr>
        <w:shd w:val="clear" w:color="auto" w:fill="BFBFBF"/>
        <w:jc w:val="both"/>
        <w:rPr>
          <w:b/>
        </w:rPr>
      </w:pPr>
      <w:r>
        <w:rPr>
          <w:b/>
        </w:rPr>
        <w:t xml:space="preserve">Objetivo de la contratación </w:t>
      </w:r>
    </w:p>
    <w:p w:rsidR="00ED2F3C" w:rsidRDefault="00ED2F3C" w:rsidP="00ED2F3C">
      <w:pPr>
        <w:spacing w:after="0" w:line="240" w:lineRule="auto"/>
        <w:jc w:val="both"/>
        <w:rPr>
          <w:b/>
          <w:szCs w:val="24"/>
          <w:lang w:val="es-ES"/>
        </w:rPr>
      </w:pPr>
      <w:r>
        <w:rPr>
          <w:b/>
          <w:szCs w:val="24"/>
          <w:lang w:val="es-ES"/>
        </w:rPr>
        <w:t xml:space="preserve">General: </w:t>
      </w:r>
    </w:p>
    <w:p w:rsidR="00CF430F" w:rsidRDefault="0035590E" w:rsidP="00ED2F3C">
      <w:pPr>
        <w:spacing w:after="0" w:line="240" w:lineRule="auto"/>
        <w:jc w:val="both"/>
        <w:rPr>
          <w:szCs w:val="24"/>
        </w:rPr>
      </w:pPr>
      <w:r>
        <w:rPr>
          <w:szCs w:val="24"/>
          <w:lang w:val="es-ES"/>
        </w:rPr>
        <w:t>Apoyar a la Comisión Nacional durante la fase inicial del proyecto BA1 facilitando</w:t>
      </w:r>
      <w:r w:rsidR="00ED2F3C">
        <w:rPr>
          <w:szCs w:val="24"/>
          <w:lang w:val="es-ES"/>
        </w:rPr>
        <w:t xml:space="preserve"> el proceso</w:t>
      </w:r>
      <w:r w:rsidR="00ED2F3C">
        <w:rPr>
          <w:szCs w:val="24"/>
        </w:rPr>
        <w:t xml:space="preserve"> de planificación </w:t>
      </w:r>
      <w:r w:rsidR="00E81894">
        <w:rPr>
          <w:szCs w:val="24"/>
        </w:rPr>
        <w:t>Plurianual, plan operativo, línea de base y diagnóstico nacional</w:t>
      </w:r>
      <w:r>
        <w:rPr>
          <w:szCs w:val="24"/>
        </w:rPr>
        <w:t>.</w:t>
      </w:r>
      <w:r w:rsidR="00E81894">
        <w:rPr>
          <w:szCs w:val="24"/>
        </w:rPr>
        <w:t xml:space="preserve"> </w:t>
      </w:r>
    </w:p>
    <w:p w:rsidR="00CF430F" w:rsidRDefault="00CF430F" w:rsidP="00ED2F3C">
      <w:pPr>
        <w:spacing w:after="0" w:line="240" w:lineRule="auto"/>
        <w:jc w:val="both"/>
        <w:rPr>
          <w:szCs w:val="24"/>
        </w:rPr>
      </w:pPr>
    </w:p>
    <w:p w:rsidR="00ED2F3C" w:rsidRPr="00833D8C" w:rsidRDefault="00ED2F3C" w:rsidP="00ED2F3C">
      <w:pPr>
        <w:spacing w:after="0" w:line="240" w:lineRule="auto"/>
        <w:jc w:val="both"/>
        <w:rPr>
          <w:b/>
          <w:szCs w:val="24"/>
          <w:lang w:val="es-ES"/>
        </w:rPr>
      </w:pPr>
      <w:r w:rsidRPr="00833D8C">
        <w:rPr>
          <w:b/>
          <w:szCs w:val="24"/>
          <w:lang w:val="es-ES"/>
        </w:rPr>
        <w:t>Objetivos</w:t>
      </w:r>
      <w:r w:rsidRPr="00833D8C">
        <w:rPr>
          <w:szCs w:val="24"/>
          <w:lang w:val="es-ES"/>
        </w:rPr>
        <w:t xml:space="preserve"> </w:t>
      </w:r>
      <w:r w:rsidRPr="00833D8C">
        <w:rPr>
          <w:b/>
          <w:szCs w:val="24"/>
          <w:lang w:val="es-ES"/>
        </w:rPr>
        <w:t>específicos</w:t>
      </w:r>
    </w:p>
    <w:p w:rsidR="00ED2F3C" w:rsidRDefault="00ED2F3C" w:rsidP="00DE7C1D">
      <w:pPr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Elaborar Línea de Base del Proyecto a nivel nacional.</w:t>
      </w:r>
    </w:p>
    <w:p w:rsidR="00E81894" w:rsidRDefault="00ED2F3C" w:rsidP="00DE7C1D">
      <w:pPr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Elaborar el diagnóstico sobre el estado de la cuestión en los ejes de intervención de VcM priorizados en el proyecto, sus objetivos, metas y resultados esperados</w:t>
      </w:r>
    </w:p>
    <w:p w:rsidR="00080147" w:rsidRDefault="00ED2F3C" w:rsidP="00DE7C1D">
      <w:pPr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>
        <w:rPr>
          <w:szCs w:val="24"/>
        </w:rPr>
        <w:t>E</w:t>
      </w:r>
      <w:r w:rsidRPr="00833D8C">
        <w:rPr>
          <w:szCs w:val="24"/>
        </w:rPr>
        <w:t>labora</w:t>
      </w:r>
      <w:r>
        <w:rPr>
          <w:szCs w:val="24"/>
        </w:rPr>
        <w:t xml:space="preserve">r </w:t>
      </w:r>
      <w:r w:rsidRPr="00833D8C">
        <w:rPr>
          <w:szCs w:val="24"/>
        </w:rPr>
        <w:t>el Plan nacional</w:t>
      </w:r>
      <w:r>
        <w:rPr>
          <w:szCs w:val="24"/>
        </w:rPr>
        <w:t xml:space="preserve"> </w:t>
      </w:r>
      <w:r w:rsidR="00B84B72">
        <w:rPr>
          <w:szCs w:val="24"/>
        </w:rPr>
        <w:t xml:space="preserve">Plurianual </w:t>
      </w:r>
      <w:r>
        <w:rPr>
          <w:szCs w:val="24"/>
        </w:rPr>
        <w:t>(2014-2015) del proyecto</w:t>
      </w:r>
    </w:p>
    <w:p w:rsidR="00ED2F3C" w:rsidRPr="00080147" w:rsidRDefault="00ED2F3C" w:rsidP="00DE7C1D">
      <w:pPr>
        <w:numPr>
          <w:ilvl w:val="0"/>
          <w:numId w:val="7"/>
        </w:numPr>
        <w:spacing w:after="0" w:line="240" w:lineRule="auto"/>
        <w:jc w:val="both"/>
        <w:rPr>
          <w:szCs w:val="24"/>
        </w:rPr>
      </w:pPr>
      <w:r w:rsidRPr="00080147">
        <w:rPr>
          <w:szCs w:val="24"/>
        </w:rPr>
        <w:t>Elaborar el Plan  Operativo (POA 2014) del proyecto</w:t>
      </w:r>
      <w:r w:rsidR="00FE557B" w:rsidRPr="00080147">
        <w:rPr>
          <w:szCs w:val="24"/>
        </w:rPr>
        <w:t xml:space="preserve"> y presupuesto</w:t>
      </w:r>
      <w:r w:rsidR="00080147">
        <w:rPr>
          <w:szCs w:val="24"/>
        </w:rPr>
        <w:t xml:space="preserve"> por actividad</w:t>
      </w:r>
    </w:p>
    <w:p w:rsidR="00ED2F3C" w:rsidRPr="00080147" w:rsidRDefault="00ED2F3C" w:rsidP="00ED2F3C">
      <w:pPr>
        <w:spacing w:after="0" w:line="240" w:lineRule="auto"/>
        <w:ind w:left="360"/>
        <w:jc w:val="both"/>
        <w:rPr>
          <w:b/>
          <w:szCs w:val="24"/>
        </w:rPr>
      </w:pPr>
    </w:p>
    <w:p w:rsidR="00ED2F3C" w:rsidRPr="00DE7C1D" w:rsidRDefault="00ED2F3C" w:rsidP="00ED2F3C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>
        <w:rPr>
          <w:b/>
          <w:szCs w:val="24"/>
          <w:lang w:val="es-ES"/>
        </w:rPr>
        <w:t>Actividades de la consultoría</w:t>
      </w:r>
    </w:p>
    <w:p w:rsidR="00ED2F3C" w:rsidRPr="00DE7C1D" w:rsidRDefault="00ED2F3C" w:rsidP="00ED2F3C">
      <w:pPr>
        <w:spacing w:after="0" w:line="240" w:lineRule="auto"/>
        <w:ind w:left="360"/>
        <w:jc w:val="both"/>
        <w:rPr>
          <w:rFonts w:asciiTheme="minorHAnsi" w:hAnsiTheme="minorHAnsi"/>
          <w:b/>
          <w:lang w:val="es-ES"/>
        </w:rPr>
      </w:pPr>
    </w:p>
    <w:p w:rsidR="00DE7C1D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  <w:lang w:val="es-ES"/>
        </w:rPr>
        <w:t xml:space="preserve">Diseño de una estrategia metodológica para el desarrollo integrado de los productos de la </w:t>
      </w:r>
      <w:r w:rsidR="00466909" w:rsidRPr="00DE7C1D">
        <w:rPr>
          <w:rFonts w:asciiTheme="minorHAnsi" w:hAnsiTheme="minorHAnsi"/>
          <w:sz w:val="22"/>
          <w:szCs w:val="22"/>
          <w:lang w:val="es-ES"/>
        </w:rPr>
        <w:t>consultoría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que incluya al menos</w:t>
      </w:r>
      <w:r w:rsidR="00E4280C" w:rsidRPr="00DE7C1D">
        <w:rPr>
          <w:rFonts w:asciiTheme="minorHAnsi" w:hAnsiTheme="minorHAnsi"/>
          <w:sz w:val="22"/>
          <w:szCs w:val="22"/>
          <w:lang w:val="es-ES"/>
        </w:rPr>
        <w:t>: marco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conceptual, marco metodológico, estructura de contenidos a investigar y desarrollar,  técnicas y fuentes de recolección de información y  mecanismos para el análisis de datos. </w:t>
      </w:r>
      <w:r w:rsidR="00466909" w:rsidRPr="00DE7C1D">
        <w:rPr>
          <w:rFonts w:asciiTheme="minorHAnsi" w:hAnsiTheme="minorHAnsi"/>
          <w:sz w:val="22"/>
          <w:szCs w:val="22"/>
          <w:lang w:val="es-ES"/>
        </w:rPr>
        <w:t>Deberá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incluir asimismo un plan y cronograma de trabajo. </w:t>
      </w:r>
    </w:p>
    <w:p w:rsidR="00DE7C1D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</w:rPr>
        <w:t>Aplicación de los lineamientos e instrumentos regionales brindados por el Comité de Asesoría Seguimiento y Coordinación del Proyecto regional</w:t>
      </w:r>
      <w:r w:rsidR="00466909" w:rsidRPr="00DE7C1D">
        <w:rPr>
          <w:rFonts w:asciiTheme="minorHAnsi" w:hAnsiTheme="minorHAnsi"/>
          <w:sz w:val="22"/>
          <w:szCs w:val="22"/>
        </w:rPr>
        <w:t xml:space="preserve"> </w:t>
      </w:r>
      <w:r w:rsidRPr="00DE7C1D">
        <w:rPr>
          <w:rFonts w:asciiTheme="minorHAnsi" w:hAnsiTheme="minorHAnsi"/>
          <w:sz w:val="22"/>
          <w:szCs w:val="22"/>
        </w:rPr>
        <w:t>para el desarrollo de la línea base nacional</w:t>
      </w:r>
      <w:r w:rsidR="00E81894" w:rsidRPr="00DE7C1D">
        <w:rPr>
          <w:rFonts w:asciiTheme="minorHAnsi" w:hAnsiTheme="minorHAnsi"/>
          <w:sz w:val="22"/>
          <w:szCs w:val="22"/>
        </w:rPr>
        <w:t>.</w:t>
      </w:r>
    </w:p>
    <w:p w:rsidR="00DE7C1D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  <w:lang w:val="es-ES"/>
        </w:rPr>
        <w:t xml:space="preserve">Recolección, sistematización y </w:t>
      </w:r>
      <w:r w:rsidR="00466909" w:rsidRPr="00DE7C1D">
        <w:rPr>
          <w:rFonts w:asciiTheme="minorHAnsi" w:hAnsiTheme="minorHAnsi"/>
          <w:sz w:val="22"/>
          <w:szCs w:val="22"/>
          <w:lang w:val="es-ES"/>
        </w:rPr>
        <w:t>análisis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de la información del contexto actual sobre violencia contra las mujeres, trata de mujeres y </w:t>
      </w:r>
      <w:r w:rsidR="008E1145" w:rsidRPr="00DE7C1D">
        <w:rPr>
          <w:rFonts w:asciiTheme="minorHAnsi" w:hAnsiTheme="minorHAnsi"/>
          <w:sz w:val="22"/>
          <w:szCs w:val="22"/>
          <w:lang w:val="es-ES"/>
        </w:rPr>
        <w:t>feminicidio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a fin de contribuir con la línea de base, diagnóstico y planes </w:t>
      </w:r>
      <w:r w:rsidRPr="00DE7C1D">
        <w:rPr>
          <w:rFonts w:asciiTheme="minorHAnsi" w:hAnsiTheme="minorHAnsi"/>
          <w:sz w:val="22"/>
          <w:szCs w:val="22"/>
          <w:lang w:val="es-ES"/>
        </w:rPr>
        <w:lastRenderedPageBreak/>
        <w:t xml:space="preserve">nacionales y operativos del proyecto sobre la base de las orientaciones y diseño de contenidos básicos emitidos por el </w:t>
      </w:r>
      <w:r w:rsidRPr="00DE7C1D">
        <w:rPr>
          <w:rFonts w:asciiTheme="minorHAnsi" w:hAnsiTheme="minorHAnsi"/>
          <w:sz w:val="22"/>
          <w:szCs w:val="22"/>
        </w:rPr>
        <w:t>Comité de Asesoría Seguimiento y Coordinación del Proyecto regional</w:t>
      </w:r>
      <w:r w:rsidR="00E81894" w:rsidRPr="00DE7C1D">
        <w:rPr>
          <w:rFonts w:asciiTheme="minorHAnsi" w:hAnsiTheme="minorHAnsi"/>
          <w:sz w:val="22"/>
          <w:szCs w:val="22"/>
        </w:rPr>
        <w:t>.</w:t>
      </w:r>
    </w:p>
    <w:p w:rsidR="00DE7C1D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  <w:lang w:val="es-ES"/>
        </w:rPr>
        <w:t xml:space="preserve">Planificación y facilitación </w:t>
      </w:r>
      <w:r w:rsidRPr="00DE7C1D">
        <w:rPr>
          <w:rFonts w:asciiTheme="minorHAnsi" w:hAnsiTheme="minorHAnsi"/>
          <w:sz w:val="22"/>
          <w:szCs w:val="22"/>
        </w:rPr>
        <w:t xml:space="preserve">de los talleres para la recolección de insumos, análisis y validación de las priorización del plan nacional y prioridades del plan operativos 2014. </w:t>
      </w:r>
    </w:p>
    <w:p w:rsidR="00DE7C1D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  <w:lang w:val="es-ES"/>
        </w:rPr>
        <w:t xml:space="preserve">Presentación y </w:t>
      </w:r>
      <w:r w:rsidRPr="00DE7C1D">
        <w:rPr>
          <w:rFonts w:asciiTheme="minorHAnsi" w:hAnsiTheme="minorHAnsi"/>
          <w:sz w:val="22"/>
          <w:szCs w:val="22"/>
        </w:rPr>
        <w:t xml:space="preserve">validación de la propuesta de Plan nacional y plan operativo 2014 a la </w:t>
      </w:r>
      <w:r w:rsidR="00E81894" w:rsidRPr="00DE7C1D">
        <w:rPr>
          <w:rFonts w:asciiTheme="minorHAnsi" w:hAnsiTheme="minorHAnsi"/>
          <w:sz w:val="22"/>
          <w:szCs w:val="22"/>
        </w:rPr>
        <w:t>Comisión N</w:t>
      </w:r>
      <w:r w:rsidRPr="00DE7C1D">
        <w:rPr>
          <w:rFonts w:asciiTheme="minorHAnsi" w:hAnsiTheme="minorHAnsi"/>
          <w:sz w:val="22"/>
          <w:szCs w:val="22"/>
        </w:rPr>
        <w:t>acional.</w:t>
      </w:r>
    </w:p>
    <w:p w:rsidR="00DE7C1D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</w:rPr>
        <w:t>Coordinar con el equipo consultor encargado de la planificación y línea base regional para la provisión de información requerida de acuerdo a sus especificaciones.</w:t>
      </w:r>
    </w:p>
    <w:p w:rsidR="00ED2F3C" w:rsidRPr="00DE7C1D" w:rsidRDefault="00ED2F3C" w:rsidP="00DE7C1D">
      <w:pPr>
        <w:pStyle w:val="Prrafodelista"/>
        <w:numPr>
          <w:ilvl w:val="0"/>
          <w:numId w:val="8"/>
        </w:numPr>
        <w:ind w:left="360"/>
        <w:jc w:val="both"/>
        <w:rPr>
          <w:rFonts w:asciiTheme="minorHAnsi" w:hAnsiTheme="minorHAnsi"/>
          <w:b/>
          <w:sz w:val="22"/>
          <w:szCs w:val="22"/>
          <w:lang w:val="es-ES"/>
        </w:rPr>
      </w:pPr>
      <w:r w:rsidRPr="00DE7C1D">
        <w:rPr>
          <w:rFonts w:asciiTheme="minorHAnsi" w:hAnsiTheme="minorHAnsi"/>
          <w:sz w:val="22"/>
          <w:szCs w:val="22"/>
          <w:lang w:val="es-ES"/>
        </w:rPr>
        <w:t xml:space="preserve">Entrega del documento de línea base, documento de </w:t>
      </w:r>
      <w:r w:rsidR="00CF430F" w:rsidRPr="00DE7C1D">
        <w:rPr>
          <w:rFonts w:asciiTheme="minorHAnsi" w:hAnsiTheme="minorHAnsi"/>
          <w:sz w:val="22"/>
          <w:szCs w:val="22"/>
          <w:lang w:val="es-ES"/>
        </w:rPr>
        <w:t>diagnóstico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y  Plan Nacional y plan operativo anual 2014, validado por la </w:t>
      </w:r>
      <w:r w:rsidR="00466909" w:rsidRPr="00DE7C1D">
        <w:rPr>
          <w:rFonts w:asciiTheme="minorHAnsi" w:hAnsiTheme="minorHAnsi"/>
          <w:sz w:val="22"/>
          <w:szCs w:val="22"/>
          <w:lang w:val="es-ES"/>
        </w:rPr>
        <w:t>Comisión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Nacional, versión impresa, en CD, incluyendo un informe anexo del proceso y una presentación en </w:t>
      </w:r>
      <w:r w:rsidR="003E6C93" w:rsidRPr="00DE7C1D">
        <w:rPr>
          <w:rFonts w:asciiTheme="minorHAnsi" w:hAnsiTheme="minorHAnsi"/>
          <w:sz w:val="22"/>
          <w:szCs w:val="22"/>
          <w:lang w:val="es-ES"/>
        </w:rPr>
        <w:t>Power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 point, </w:t>
      </w:r>
      <w:r w:rsidRPr="00DE7C1D">
        <w:rPr>
          <w:rFonts w:asciiTheme="minorHAnsi" w:hAnsiTheme="minorHAnsi"/>
          <w:color w:val="000000" w:themeColor="text1"/>
          <w:sz w:val="22"/>
          <w:szCs w:val="22"/>
          <w:lang w:val="es-ES"/>
        </w:rPr>
        <w:t>el  mismo debe ser enviado a la SG-SICA para que en C</w:t>
      </w:r>
      <w:r w:rsidR="00E81894" w:rsidRPr="00DE7C1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omité </w:t>
      </w:r>
      <w:r w:rsidRPr="00DE7C1D">
        <w:rPr>
          <w:rFonts w:asciiTheme="minorHAnsi" w:hAnsiTheme="minorHAnsi"/>
          <w:color w:val="000000" w:themeColor="text1"/>
          <w:sz w:val="22"/>
          <w:szCs w:val="22"/>
          <w:lang w:val="es-ES"/>
        </w:rPr>
        <w:t>D</w:t>
      </w:r>
      <w:r w:rsidR="00E81894" w:rsidRPr="00DE7C1D">
        <w:rPr>
          <w:rFonts w:asciiTheme="minorHAnsi" w:hAnsiTheme="minorHAnsi"/>
          <w:color w:val="000000" w:themeColor="text1"/>
          <w:sz w:val="22"/>
          <w:szCs w:val="22"/>
          <w:lang w:val="es-ES"/>
        </w:rPr>
        <w:t>irectivo</w:t>
      </w:r>
      <w:r w:rsidR="00FE557B" w:rsidRPr="00DE7C1D">
        <w:rPr>
          <w:rFonts w:asciiTheme="minorHAnsi" w:hAnsiTheme="minorHAnsi"/>
          <w:color w:val="000000" w:themeColor="text1"/>
          <w:sz w:val="22"/>
          <w:szCs w:val="22"/>
          <w:lang w:val="es-ES"/>
        </w:rPr>
        <w:t xml:space="preserve"> </w:t>
      </w:r>
      <w:r w:rsidRPr="00DE7C1D">
        <w:rPr>
          <w:rFonts w:asciiTheme="minorHAnsi" w:hAnsiTheme="minorHAnsi"/>
          <w:color w:val="000000" w:themeColor="text1"/>
          <w:sz w:val="22"/>
          <w:szCs w:val="22"/>
          <w:lang w:val="es-ES"/>
        </w:rPr>
        <w:t>se someta a su aprobación.</w:t>
      </w:r>
    </w:p>
    <w:p w:rsidR="00ED2F3C" w:rsidRPr="00DE7C1D" w:rsidRDefault="00ED2F3C" w:rsidP="00ED2F3C">
      <w:pPr>
        <w:spacing w:after="0" w:line="240" w:lineRule="auto"/>
        <w:ind w:left="720"/>
        <w:rPr>
          <w:rFonts w:asciiTheme="minorHAnsi" w:hAnsiTheme="minorHAnsi"/>
          <w:color w:val="FF0000"/>
          <w:lang w:val="es-ES"/>
        </w:rPr>
      </w:pPr>
    </w:p>
    <w:p w:rsidR="00ED2F3C" w:rsidRPr="00DE7C1D" w:rsidRDefault="00ED2F3C" w:rsidP="00ED2F3C">
      <w:pPr>
        <w:shd w:val="clear" w:color="auto" w:fill="BFBFBF"/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DE7C1D">
        <w:rPr>
          <w:rFonts w:asciiTheme="minorHAnsi" w:hAnsiTheme="minorHAnsi"/>
          <w:b/>
          <w:lang w:val="es-ES"/>
        </w:rPr>
        <w:t>Funciones y responsabilidades</w:t>
      </w:r>
      <w:r w:rsidRPr="00DE7C1D">
        <w:rPr>
          <w:rStyle w:val="Refdenotaalpie"/>
          <w:rFonts w:asciiTheme="minorHAnsi" w:hAnsiTheme="minorHAnsi"/>
          <w:b/>
          <w:lang w:val="es-ES"/>
        </w:rPr>
        <w:footnoteReference w:id="2"/>
      </w:r>
      <w:r w:rsidRPr="00DE7C1D">
        <w:rPr>
          <w:rFonts w:asciiTheme="minorHAnsi" w:hAnsiTheme="minorHAnsi"/>
          <w:b/>
          <w:lang w:val="es-ES"/>
        </w:rPr>
        <w:t xml:space="preserve"> </w:t>
      </w:r>
    </w:p>
    <w:p w:rsidR="00ED2F3C" w:rsidRPr="00DE7C1D" w:rsidRDefault="00ED2F3C" w:rsidP="00ED2F3C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ED2F3C" w:rsidRPr="00DE7C1D" w:rsidRDefault="00ED2F3C" w:rsidP="00ED2F3C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DE7C1D">
        <w:rPr>
          <w:rFonts w:asciiTheme="minorHAnsi" w:hAnsiTheme="minorHAnsi"/>
          <w:sz w:val="22"/>
          <w:szCs w:val="22"/>
          <w:lang w:val="es-ES"/>
        </w:rPr>
        <w:t xml:space="preserve">Propuesta metodológica  para el desarrollo de todos los productos de la </w:t>
      </w:r>
      <w:r w:rsidR="00B84B72" w:rsidRPr="00DE7C1D">
        <w:rPr>
          <w:rFonts w:asciiTheme="minorHAnsi" w:hAnsiTheme="minorHAnsi"/>
          <w:sz w:val="22"/>
          <w:szCs w:val="22"/>
          <w:lang w:val="es-ES"/>
        </w:rPr>
        <w:t>consultoría</w:t>
      </w:r>
      <w:r w:rsidRPr="00DE7C1D">
        <w:rPr>
          <w:rFonts w:asciiTheme="minorHAnsi" w:hAnsiTheme="minorHAnsi"/>
          <w:sz w:val="22"/>
          <w:szCs w:val="22"/>
          <w:lang w:val="es-ES"/>
        </w:rPr>
        <w:t>,</w:t>
      </w:r>
      <w:r w:rsidR="00B84B72" w:rsidRPr="00DE7C1D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DE7C1D">
        <w:rPr>
          <w:rFonts w:asciiTheme="minorHAnsi" w:hAnsiTheme="minorHAnsi"/>
          <w:sz w:val="22"/>
          <w:szCs w:val="22"/>
          <w:lang w:val="es-ES"/>
        </w:rPr>
        <w:t xml:space="preserve">incluyendo el plan nacional plurianual y del plan operativo para el año 2014. </w:t>
      </w:r>
    </w:p>
    <w:p w:rsidR="00ED2F3C" w:rsidRPr="00DE7C1D" w:rsidRDefault="00ED2F3C" w:rsidP="00ED2F3C">
      <w:pPr>
        <w:pStyle w:val="Prrafodelista"/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DE7C1D">
        <w:rPr>
          <w:rFonts w:asciiTheme="minorHAnsi" w:hAnsiTheme="minorHAnsi"/>
          <w:sz w:val="22"/>
          <w:szCs w:val="22"/>
        </w:rPr>
        <w:t>Diseño y aplicación de una metodología para recolectar información – tanto cuanti</w:t>
      </w:r>
      <w:r w:rsidR="00B84B72" w:rsidRPr="00DE7C1D">
        <w:rPr>
          <w:rFonts w:asciiTheme="minorHAnsi" w:hAnsiTheme="minorHAnsi"/>
          <w:sz w:val="22"/>
          <w:szCs w:val="22"/>
        </w:rPr>
        <w:t>tativa</w:t>
      </w:r>
      <w:r w:rsidRPr="00DE7C1D">
        <w:rPr>
          <w:rFonts w:asciiTheme="minorHAnsi" w:hAnsiTheme="minorHAnsi"/>
          <w:sz w:val="22"/>
          <w:szCs w:val="22"/>
        </w:rPr>
        <w:t xml:space="preserve"> como cualitativa - de fuentes primarias y secundarias sobre el contexto socio-político nacional general en lo relativo a los objetivos, metas y  resultados esperados  del proyecto (violencia contra las mujeres, trata de mujeres y feminicidio</w:t>
      </w:r>
      <w:r w:rsidRPr="00DE7C1D">
        <w:rPr>
          <w:rStyle w:val="Refdenotaalpie"/>
          <w:rFonts w:asciiTheme="minorHAnsi" w:hAnsiTheme="minorHAnsi"/>
          <w:sz w:val="22"/>
          <w:szCs w:val="22"/>
        </w:rPr>
        <w:footnoteReference w:id="3"/>
      </w:r>
      <w:r w:rsidRPr="00DE7C1D">
        <w:rPr>
          <w:rFonts w:asciiTheme="minorHAnsi" w:hAnsiTheme="minorHAnsi"/>
          <w:sz w:val="22"/>
          <w:szCs w:val="22"/>
        </w:rPr>
        <w:t>).</w:t>
      </w:r>
    </w:p>
    <w:p w:rsidR="00ED2F3C" w:rsidRPr="002055DA" w:rsidRDefault="00ED2F3C" w:rsidP="00ED2F3C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DE7C1D">
        <w:rPr>
          <w:rFonts w:asciiTheme="minorHAnsi" w:hAnsiTheme="minorHAnsi"/>
          <w:sz w:val="22"/>
          <w:szCs w:val="22"/>
        </w:rPr>
        <w:t>Recolectar, sistematizar y analizar  sobre: las políticas, programas, servicios o  acciones y proyectos específicos en curso o recién finalizados en materia de prevención de la violencia contra las mujeres, trata de mujeres y feminicidio, identificando para cada uno de</w:t>
      </w:r>
      <w:r w:rsidRPr="002055DA">
        <w:rPr>
          <w:rFonts w:ascii="Calibri" w:hAnsi="Calibri"/>
          <w:sz w:val="22"/>
          <w:szCs w:val="22"/>
        </w:rPr>
        <w:t xml:space="preserve"> ellos: a) Nombre de la acción o proyecto específico; b)  Ámbito territorial; c) Institución responsable de la acción; d)</w:t>
      </w:r>
      <w:r>
        <w:rPr>
          <w:rFonts w:ascii="Calibri" w:hAnsi="Calibri"/>
          <w:sz w:val="22"/>
          <w:szCs w:val="22"/>
        </w:rPr>
        <w:t xml:space="preserve"> tipo de actividades desarrolladas, población objetivo, resultados alcanzados y e)</w:t>
      </w:r>
      <w:r w:rsidRPr="002055DA">
        <w:rPr>
          <w:rFonts w:ascii="Calibri" w:hAnsi="Calibri"/>
          <w:sz w:val="22"/>
          <w:szCs w:val="22"/>
        </w:rPr>
        <w:t xml:space="preserve">  Su vinculación </w:t>
      </w:r>
      <w:r>
        <w:rPr>
          <w:rFonts w:ascii="Calibri" w:hAnsi="Calibri"/>
          <w:sz w:val="22"/>
          <w:szCs w:val="22"/>
        </w:rPr>
        <w:t xml:space="preserve">– real o potencial - </w:t>
      </w:r>
      <w:r w:rsidRPr="002055DA">
        <w:rPr>
          <w:rFonts w:ascii="Calibri" w:hAnsi="Calibri"/>
          <w:sz w:val="22"/>
          <w:szCs w:val="22"/>
        </w:rPr>
        <w:t>con el proyecto B.A.1.</w:t>
      </w:r>
      <w:r>
        <w:rPr>
          <w:rFonts w:ascii="Calibri" w:hAnsi="Calibri"/>
          <w:sz w:val="22"/>
          <w:szCs w:val="22"/>
        </w:rPr>
        <w:t xml:space="preserve"> Se dará especial énfasis a las actividades desarrolladas en el ámbito local o municipal y/o a actividades nacionales de ejecución local. Se incluirán tanto acciones gubernamentales como de la sociedad civil.</w:t>
      </w:r>
    </w:p>
    <w:p w:rsidR="00ED2F3C" w:rsidRDefault="00ED2F3C" w:rsidP="00ED2F3C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Recolección  y sistematización de la información sobre los</w:t>
      </w:r>
      <w:r w:rsidRPr="002055D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principales </w:t>
      </w:r>
      <w:r w:rsidRPr="002055DA">
        <w:rPr>
          <w:rFonts w:ascii="Calibri" w:hAnsi="Calibri"/>
          <w:sz w:val="22"/>
          <w:szCs w:val="22"/>
        </w:rPr>
        <w:t>instrumentos (plan</w:t>
      </w:r>
      <w:r>
        <w:rPr>
          <w:rFonts w:ascii="Calibri" w:hAnsi="Calibri"/>
          <w:sz w:val="22"/>
          <w:szCs w:val="22"/>
        </w:rPr>
        <w:t>es</w:t>
      </w:r>
      <w:r w:rsidRPr="002055DA">
        <w:rPr>
          <w:rFonts w:ascii="Calibri" w:hAnsi="Calibri"/>
          <w:sz w:val="22"/>
          <w:szCs w:val="22"/>
        </w:rPr>
        <w:t>, política</w:t>
      </w:r>
      <w:r>
        <w:rPr>
          <w:rFonts w:ascii="Calibri" w:hAnsi="Calibri"/>
          <w:sz w:val="22"/>
          <w:szCs w:val="22"/>
        </w:rPr>
        <w:t>s públicas</w:t>
      </w:r>
      <w:r w:rsidRPr="002055D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marco normativo, mecanismos de coordinación</w:t>
      </w:r>
      <w:r w:rsidRPr="002055DA">
        <w:rPr>
          <w:rFonts w:ascii="Calibri" w:hAnsi="Calibri"/>
          <w:sz w:val="22"/>
          <w:szCs w:val="22"/>
        </w:rPr>
        <w:t xml:space="preserve">)  a nivel nacional vinculados con la prevención de la violencia contra las mujeres, trata de mujeres y </w:t>
      </w:r>
      <w:r w:rsidR="003E6C93" w:rsidRPr="002055DA">
        <w:rPr>
          <w:rFonts w:ascii="Calibri" w:hAnsi="Calibri"/>
          <w:sz w:val="22"/>
          <w:szCs w:val="22"/>
        </w:rPr>
        <w:t>feminicidio</w:t>
      </w:r>
      <w:r w:rsidRPr="002055DA">
        <w:rPr>
          <w:rFonts w:ascii="Calibri" w:hAnsi="Calibri"/>
          <w:sz w:val="22"/>
          <w:szCs w:val="22"/>
        </w:rPr>
        <w:t>, identificando para cada uno de ellos:</w:t>
      </w:r>
      <w:r>
        <w:rPr>
          <w:rFonts w:ascii="Calibri" w:hAnsi="Calibri"/>
          <w:sz w:val="22"/>
          <w:szCs w:val="22"/>
        </w:rPr>
        <w:t xml:space="preserve"> </w:t>
      </w:r>
      <w:r w:rsidRPr="002055DA">
        <w:rPr>
          <w:rFonts w:ascii="Calibri" w:hAnsi="Calibri"/>
          <w:sz w:val="22"/>
          <w:szCs w:val="22"/>
        </w:rPr>
        <w:t>a)  Nombre del instrumento;  b)  Ámbito territorial; c)  Institución responsable de la acción; y d)  Su vinculación con el proyecto B.A.1</w:t>
      </w:r>
      <w:r>
        <w:rPr>
          <w:rFonts w:ascii="Calibri" w:hAnsi="Calibri"/>
          <w:sz w:val="22"/>
          <w:szCs w:val="22"/>
        </w:rPr>
        <w:t>.</w:t>
      </w:r>
    </w:p>
    <w:p w:rsidR="00ED2F3C" w:rsidRPr="00961378" w:rsidRDefault="00ED2F3C" w:rsidP="00ED2F3C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Diseño del proceso de </w:t>
      </w:r>
      <w:r w:rsidRPr="00907A00">
        <w:rPr>
          <w:rFonts w:ascii="Calibri" w:hAnsi="Calibri"/>
          <w:sz w:val="22"/>
          <w:szCs w:val="22"/>
        </w:rPr>
        <w:t xml:space="preserve">planificación </w:t>
      </w:r>
      <w:r>
        <w:rPr>
          <w:rFonts w:ascii="Calibri" w:hAnsi="Calibri"/>
          <w:sz w:val="22"/>
          <w:szCs w:val="22"/>
        </w:rPr>
        <w:t xml:space="preserve">nacional bianual del proyecto, tiene coherencia y calidad, por ejemplo: a) Lógica secuencial para la </w:t>
      </w:r>
      <w:r w:rsidRPr="00961378">
        <w:rPr>
          <w:rFonts w:ascii="Calibri" w:hAnsi="Calibri"/>
          <w:sz w:val="22"/>
          <w:szCs w:val="22"/>
        </w:rPr>
        <w:t>ejecución de las ma</w:t>
      </w:r>
      <w:r>
        <w:rPr>
          <w:rFonts w:ascii="Calibri" w:hAnsi="Calibri"/>
          <w:sz w:val="22"/>
          <w:szCs w:val="22"/>
        </w:rPr>
        <w:t>cr</w:t>
      </w:r>
      <w:r w:rsidRPr="00961378">
        <w:rPr>
          <w:rFonts w:ascii="Calibri" w:hAnsi="Calibri"/>
          <w:sz w:val="22"/>
          <w:szCs w:val="22"/>
        </w:rPr>
        <w:t>o-actividades/activi</w:t>
      </w:r>
      <w:r>
        <w:rPr>
          <w:rFonts w:ascii="Calibri" w:hAnsi="Calibri"/>
          <w:sz w:val="22"/>
          <w:szCs w:val="22"/>
        </w:rPr>
        <w:t xml:space="preserve">dades; b) </w:t>
      </w:r>
      <w:r w:rsidRPr="00961378">
        <w:rPr>
          <w:rFonts w:ascii="Calibri" w:hAnsi="Calibri"/>
          <w:sz w:val="22"/>
          <w:szCs w:val="22"/>
        </w:rPr>
        <w:t xml:space="preserve">Plazo de ejecución de cada macro-actividad, con desglose general a nivel actividades; </w:t>
      </w:r>
      <w:r>
        <w:rPr>
          <w:rFonts w:ascii="Calibri" w:hAnsi="Calibri"/>
          <w:sz w:val="22"/>
          <w:szCs w:val="22"/>
        </w:rPr>
        <w:t xml:space="preserve">c) Indicadores </w:t>
      </w:r>
      <w:r w:rsidRPr="00961378">
        <w:rPr>
          <w:rFonts w:ascii="Calibri" w:hAnsi="Calibri"/>
          <w:sz w:val="22"/>
          <w:szCs w:val="22"/>
        </w:rPr>
        <w:t xml:space="preserve">de </w:t>
      </w:r>
      <w:r w:rsidRPr="00961378">
        <w:rPr>
          <w:rFonts w:ascii="Calibri" w:hAnsi="Calibri"/>
          <w:sz w:val="22"/>
          <w:szCs w:val="22"/>
        </w:rPr>
        <w:lastRenderedPageBreak/>
        <w:t>producto a nivel de macro-actividad, incluyendo s</w:t>
      </w:r>
      <w:r>
        <w:rPr>
          <w:rFonts w:ascii="Calibri" w:hAnsi="Calibri"/>
          <w:sz w:val="22"/>
          <w:szCs w:val="22"/>
        </w:rPr>
        <w:t>u línea de base y meta</w:t>
      </w:r>
      <w:r>
        <w:rPr>
          <w:rStyle w:val="Refdenotaalpie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 xml:space="preserve">; d) </w:t>
      </w:r>
      <w:r w:rsidRPr="00961378">
        <w:rPr>
          <w:rFonts w:ascii="Calibri" w:hAnsi="Calibri"/>
          <w:sz w:val="22"/>
          <w:szCs w:val="22"/>
        </w:rPr>
        <w:t xml:space="preserve">Presupuesto global por resultado, macro-actividad y actividad; </w:t>
      </w:r>
      <w:r>
        <w:rPr>
          <w:rFonts w:ascii="Calibri" w:hAnsi="Calibri"/>
          <w:sz w:val="22"/>
          <w:szCs w:val="22"/>
        </w:rPr>
        <w:t xml:space="preserve">e) </w:t>
      </w:r>
      <w:r w:rsidRPr="00961378">
        <w:rPr>
          <w:rFonts w:ascii="Calibri" w:hAnsi="Calibri"/>
          <w:sz w:val="22"/>
          <w:szCs w:val="22"/>
        </w:rPr>
        <w:t>Entidades coordinadora</w:t>
      </w:r>
      <w:r>
        <w:rPr>
          <w:rFonts w:ascii="Calibri" w:hAnsi="Calibri"/>
          <w:sz w:val="22"/>
          <w:szCs w:val="22"/>
        </w:rPr>
        <w:t>s de la ejecución por actividad.</w:t>
      </w:r>
    </w:p>
    <w:p w:rsidR="00ED2F3C" w:rsidRPr="00327F7C" w:rsidRDefault="00ED2F3C" w:rsidP="00ED2F3C">
      <w:pPr>
        <w:numPr>
          <w:ilvl w:val="0"/>
          <w:numId w:val="6"/>
        </w:numPr>
        <w:spacing w:after="0" w:line="240" w:lineRule="auto"/>
        <w:jc w:val="both"/>
        <w:rPr>
          <w:rFonts w:cs="Arial"/>
          <w:lang w:eastAsia="en-US"/>
        </w:rPr>
      </w:pPr>
      <w:r>
        <w:rPr>
          <w:rFonts w:cs="Arial"/>
          <w:lang w:eastAsia="en-US"/>
        </w:rPr>
        <w:t>Diseño y propuesta a la</w:t>
      </w:r>
      <w:r w:rsidRPr="008308B7">
        <w:rPr>
          <w:rFonts w:cs="Arial"/>
          <w:lang w:eastAsia="en-US"/>
        </w:rPr>
        <w:t xml:space="preserve"> Comisi</w:t>
      </w:r>
      <w:r>
        <w:rPr>
          <w:rFonts w:cs="Arial"/>
          <w:lang w:eastAsia="en-US"/>
        </w:rPr>
        <w:t>ón Nacional de la definición de un instrumento y su m</w:t>
      </w:r>
      <w:r w:rsidRPr="008308B7">
        <w:rPr>
          <w:rFonts w:cs="Arial"/>
          <w:lang w:eastAsia="en-US"/>
        </w:rPr>
        <w:t>ecanismo mul</w:t>
      </w:r>
      <w:r>
        <w:rPr>
          <w:rFonts w:cs="Arial"/>
          <w:lang w:eastAsia="en-US"/>
        </w:rPr>
        <w:t xml:space="preserve">tisectorial para el monitoreo y </w:t>
      </w:r>
      <w:r w:rsidRPr="008308B7">
        <w:rPr>
          <w:rFonts w:cs="Arial"/>
          <w:lang w:eastAsia="en-US"/>
        </w:rPr>
        <w:t xml:space="preserve">seguimiento del plan nacional, </w:t>
      </w:r>
      <w:r>
        <w:rPr>
          <w:rFonts w:cs="Arial"/>
          <w:lang w:eastAsia="en-US"/>
        </w:rPr>
        <w:t>así como la generación de</w:t>
      </w:r>
      <w:r w:rsidRPr="008308B7">
        <w:rPr>
          <w:rFonts w:cs="Arial"/>
          <w:lang w:eastAsia="en-US"/>
        </w:rPr>
        <w:t xml:space="preserve"> insumos para la conformación del Sistema de Moni</w:t>
      </w:r>
      <w:r>
        <w:rPr>
          <w:rFonts w:cs="Arial"/>
          <w:lang w:eastAsia="en-US"/>
        </w:rPr>
        <w:t>toreo y Evaluación del proyecto</w:t>
      </w:r>
    </w:p>
    <w:p w:rsidR="00ED2F3C" w:rsidRDefault="00ED2F3C" w:rsidP="00ED2F3C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Elaboración de una primera propuesta de Plan nacional </w:t>
      </w:r>
      <w:r w:rsidR="00E81894">
        <w:rPr>
          <w:rFonts w:ascii="Calibri" w:hAnsi="Calibri"/>
          <w:sz w:val="22"/>
          <w:szCs w:val="22"/>
        </w:rPr>
        <w:t>Plurianual</w:t>
      </w:r>
      <w:r>
        <w:rPr>
          <w:rFonts w:ascii="Calibri" w:hAnsi="Calibri"/>
          <w:sz w:val="22"/>
          <w:szCs w:val="22"/>
        </w:rPr>
        <w:t>,  plan operativo para el año 2014, diagnóstico y línea de base.</w:t>
      </w:r>
    </w:p>
    <w:p w:rsidR="00ED2F3C" w:rsidRPr="0023778C" w:rsidRDefault="00ED2F3C" w:rsidP="00ED2F3C">
      <w:pPr>
        <w:pStyle w:val="Prrafodelista"/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Incorporación de</w:t>
      </w:r>
      <w:r w:rsidRPr="00B467CE">
        <w:rPr>
          <w:rFonts w:ascii="Calibri" w:hAnsi="Calibri"/>
          <w:sz w:val="22"/>
          <w:szCs w:val="22"/>
        </w:rPr>
        <w:t xml:space="preserve"> las recomendaciones y ajustes recibidos a</w:t>
      </w:r>
      <w:r>
        <w:rPr>
          <w:rFonts w:ascii="Calibri" w:hAnsi="Calibri"/>
          <w:sz w:val="22"/>
          <w:szCs w:val="22"/>
        </w:rPr>
        <w:t xml:space="preserve"> los </w:t>
      </w:r>
      <w:r w:rsidRPr="00B467CE">
        <w:rPr>
          <w:rFonts w:ascii="Calibri" w:hAnsi="Calibri"/>
          <w:sz w:val="22"/>
          <w:szCs w:val="22"/>
        </w:rPr>
        <w:t>documento</w:t>
      </w:r>
      <w:r>
        <w:rPr>
          <w:rFonts w:ascii="Calibri" w:hAnsi="Calibri"/>
          <w:sz w:val="22"/>
          <w:szCs w:val="22"/>
        </w:rPr>
        <w:t xml:space="preserve">s. </w:t>
      </w:r>
    </w:p>
    <w:p w:rsidR="00ED2F3C" w:rsidRDefault="00ED2F3C" w:rsidP="00ED2F3C">
      <w:pPr>
        <w:spacing w:after="0" w:line="240" w:lineRule="auto"/>
        <w:jc w:val="both"/>
        <w:rPr>
          <w:rFonts w:eastAsia="Calibri" w:cs="Arial"/>
          <w:lang w:eastAsia="en-US"/>
        </w:rPr>
      </w:pPr>
    </w:p>
    <w:p w:rsidR="00ED2F3C" w:rsidRPr="00A57D87" w:rsidRDefault="00ED2F3C" w:rsidP="00ED2F3C">
      <w:pPr>
        <w:pStyle w:val="Prrafodelista"/>
        <w:shd w:val="clear" w:color="auto" w:fill="BFBFBF"/>
        <w:ind w:left="0"/>
        <w:jc w:val="both"/>
        <w:rPr>
          <w:rFonts w:ascii="Calibri" w:eastAsia="Calibri" w:hAnsi="Calibri"/>
          <w:b/>
          <w:sz w:val="22"/>
          <w:szCs w:val="22"/>
        </w:rPr>
      </w:pPr>
      <w:r w:rsidRPr="00A57D87">
        <w:rPr>
          <w:rFonts w:ascii="Calibri" w:eastAsia="Calibri" w:hAnsi="Calibri"/>
          <w:b/>
          <w:sz w:val="22"/>
          <w:szCs w:val="22"/>
        </w:rPr>
        <w:t>Productos esperados</w:t>
      </w:r>
      <w:r w:rsidRPr="00A57D87">
        <w:rPr>
          <w:rFonts w:eastAsia="Calibri"/>
          <w:b/>
          <w:sz w:val="22"/>
          <w:szCs w:val="22"/>
        </w:rPr>
        <w:t xml:space="preserve"> </w:t>
      </w:r>
      <w:r w:rsidRPr="000F2453">
        <w:rPr>
          <w:rFonts w:ascii="Calibri" w:eastAsia="Calibri" w:hAnsi="Calibri"/>
          <w:b/>
          <w:sz w:val="22"/>
          <w:szCs w:val="22"/>
        </w:rPr>
        <w:t xml:space="preserve">y </w:t>
      </w:r>
      <w:r w:rsidR="00C21E7A">
        <w:rPr>
          <w:rFonts w:ascii="Calibri" w:eastAsia="Calibri" w:hAnsi="Calibri"/>
          <w:b/>
          <w:sz w:val="22"/>
          <w:szCs w:val="22"/>
        </w:rPr>
        <w:t>fechas</w:t>
      </w:r>
      <w:r w:rsidRPr="000F2453">
        <w:rPr>
          <w:rFonts w:ascii="Calibri" w:eastAsia="Calibri" w:hAnsi="Calibri"/>
          <w:b/>
          <w:sz w:val="22"/>
          <w:szCs w:val="22"/>
        </w:rPr>
        <w:t xml:space="preserve"> de entrega </w:t>
      </w:r>
    </w:p>
    <w:p w:rsidR="00ED2F3C" w:rsidRDefault="00ED2F3C" w:rsidP="00ED2F3C">
      <w:pPr>
        <w:spacing w:after="0" w:line="240" w:lineRule="auto"/>
        <w:contextualSpacing/>
        <w:jc w:val="both"/>
        <w:rPr>
          <w:rFonts w:eastAsia="Calibri" w:cs="Arial"/>
          <w:b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66"/>
      </w:tblGrid>
      <w:tr w:rsidR="00ED2F3C" w:rsidRPr="000D43B3" w:rsidTr="00B20250">
        <w:tc>
          <w:tcPr>
            <w:tcW w:w="5245" w:type="dxa"/>
            <w:shd w:val="clear" w:color="auto" w:fill="auto"/>
          </w:tcPr>
          <w:p w:rsidR="00B14A08" w:rsidRPr="000D43B3" w:rsidRDefault="00B14A08" w:rsidP="00B14A08">
            <w:pPr>
              <w:spacing w:after="0" w:line="240" w:lineRule="auto"/>
              <w:ind w:left="36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>
              <w:rPr>
                <w:rFonts w:eastAsia="Calibri" w:cs="Arial"/>
                <w:b/>
                <w:lang w:eastAsia="en-US"/>
              </w:rPr>
              <w:t>Producto</w:t>
            </w:r>
          </w:p>
        </w:tc>
        <w:tc>
          <w:tcPr>
            <w:tcW w:w="4266" w:type="dxa"/>
            <w:shd w:val="clear" w:color="auto" w:fill="auto"/>
          </w:tcPr>
          <w:p w:rsidR="00ED2F3C" w:rsidRPr="000D43B3" w:rsidRDefault="00ED2F3C" w:rsidP="00B20250">
            <w:pPr>
              <w:spacing w:after="0" w:line="240" w:lineRule="auto"/>
              <w:ind w:left="720"/>
              <w:contextualSpacing/>
              <w:jc w:val="center"/>
              <w:rPr>
                <w:rFonts w:eastAsia="Calibri" w:cs="Arial"/>
                <w:b/>
                <w:lang w:eastAsia="en-US"/>
              </w:rPr>
            </w:pPr>
            <w:r w:rsidRPr="000D43B3">
              <w:rPr>
                <w:rFonts w:eastAsia="Calibri" w:cs="Arial"/>
                <w:b/>
                <w:lang w:eastAsia="en-US"/>
              </w:rPr>
              <w:t>Plazo de entrega</w:t>
            </w:r>
          </w:p>
        </w:tc>
      </w:tr>
      <w:tr w:rsidR="00ED2F3C" w:rsidRPr="000D43B3" w:rsidTr="00B20250">
        <w:tc>
          <w:tcPr>
            <w:tcW w:w="5245" w:type="dxa"/>
            <w:shd w:val="clear" w:color="auto" w:fill="auto"/>
            <w:vAlign w:val="center"/>
          </w:tcPr>
          <w:p w:rsidR="00B14A08" w:rsidRPr="008C1936" w:rsidRDefault="00B14A08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lang w:eastAsia="en-US"/>
              </w:rPr>
            </w:pPr>
          </w:p>
          <w:p w:rsidR="00B14A08" w:rsidRPr="008C1936" w:rsidRDefault="00B14A08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C1936">
              <w:rPr>
                <w:rFonts w:asciiTheme="minorHAnsi" w:eastAsia="Calibri" w:hAnsiTheme="minorHAnsi" w:cs="Arial"/>
                <w:b/>
                <w:lang w:eastAsia="en-US"/>
              </w:rPr>
              <w:t>Producto 1</w:t>
            </w:r>
          </w:p>
          <w:p w:rsidR="00ED2F3C" w:rsidRPr="008C1936" w:rsidRDefault="00ED2F3C" w:rsidP="008C1936">
            <w:pPr>
              <w:pStyle w:val="Prrafodelista"/>
              <w:numPr>
                <w:ilvl w:val="0"/>
                <w:numId w:val="14"/>
              </w:numPr>
              <w:ind w:left="522" w:hanging="270"/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Plan de Trabajo, metodología y cronograma  de actividades.</w:t>
            </w:r>
          </w:p>
          <w:p w:rsidR="00B14A08" w:rsidRPr="008C1936" w:rsidRDefault="00B14A08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ED2F3C" w:rsidRPr="000D43B3" w:rsidRDefault="00C21E7A" w:rsidP="00C21E7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Cinco días hábiles</w:t>
            </w:r>
            <w:r w:rsidR="00ED2F3C">
              <w:rPr>
                <w:rFonts w:eastAsia="Calibri" w:cs="Arial"/>
                <w:lang w:eastAsia="en-US"/>
              </w:rPr>
              <w:t xml:space="preserve"> después de la firma del contrato</w:t>
            </w:r>
          </w:p>
        </w:tc>
      </w:tr>
      <w:tr w:rsidR="003E6C93" w:rsidRPr="000D43B3" w:rsidTr="00B20250">
        <w:tc>
          <w:tcPr>
            <w:tcW w:w="5245" w:type="dxa"/>
            <w:shd w:val="clear" w:color="auto" w:fill="auto"/>
            <w:vAlign w:val="center"/>
          </w:tcPr>
          <w:p w:rsidR="00B14A08" w:rsidRPr="008C1936" w:rsidRDefault="00B14A08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lang w:eastAsia="en-US"/>
              </w:rPr>
            </w:pPr>
          </w:p>
          <w:p w:rsidR="00B14A08" w:rsidRPr="008C1936" w:rsidRDefault="00B14A08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C1936">
              <w:rPr>
                <w:rFonts w:asciiTheme="minorHAnsi" w:eastAsia="Calibri" w:hAnsiTheme="minorHAnsi" w:cs="Arial"/>
                <w:b/>
                <w:lang w:eastAsia="en-US"/>
              </w:rPr>
              <w:t>Producto 2</w:t>
            </w:r>
          </w:p>
          <w:p w:rsidR="008C1936" w:rsidRPr="008C1936" w:rsidRDefault="00B14A08" w:rsidP="008C1936">
            <w:pPr>
              <w:pStyle w:val="Prrafodelista"/>
              <w:numPr>
                <w:ilvl w:val="0"/>
                <w:numId w:val="17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Análisis de la situación de violencia contra las mujeres en país y análisis de contexto.</w:t>
            </w:r>
          </w:p>
          <w:p w:rsidR="008C1936" w:rsidRPr="008C1936" w:rsidRDefault="00B14A08" w:rsidP="008C1936">
            <w:pPr>
              <w:pStyle w:val="Prrafodelista"/>
              <w:numPr>
                <w:ilvl w:val="0"/>
                <w:numId w:val="17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Propuesta de Plan Nacional Plurianual y Plan Operativo 2014 con su respectivo presupuesto</w:t>
            </w:r>
          </w:p>
          <w:p w:rsidR="00B14A08" w:rsidRPr="008C1936" w:rsidRDefault="00B14A08" w:rsidP="008C1936">
            <w:pPr>
              <w:pStyle w:val="Prrafodelista"/>
              <w:numPr>
                <w:ilvl w:val="0"/>
                <w:numId w:val="17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Información sistematizada para de la línea de base del plan nacional plurianual.</w:t>
            </w:r>
          </w:p>
          <w:p w:rsidR="003E6C93" w:rsidRPr="008C1936" w:rsidRDefault="003E6C93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3E6C93" w:rsidRDefault="00B14A08" w:rsidP="00B2025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El análisis de situación y la propuesta de Plan de Trabajo deberán ser presentadas el </w:t>
            </w:r>
            <w:r w:rsidR="00C21E7A">
              <w:rPr>
                <w:rFonts w:eastAsia="Calibri" w:cs="Arial"/>
                <w:lang w:eastAsia="en-US"/>
              </w:rPr>
              <w:t>25</w:t>
            </w:r>
            <w:r w:rsidR="003E6C93">
              <w:rPr>
                <w:rFonts w:eastAsia="Calibri" w:cs="Arial"/>
                <w:lang w:eastAsia="en-US"/>
              </w:rPr>
              <w:t xml:space="preserve"> de Octubre 2013</w:t>
            </w:r>
            <w:r>
              <w:rPr>
                <w:rFonts w:eastAsia="Calibri" w:cs="Arial"/>
                <w:lang w:eastAsia="en-US"/>
              </w:rPr>
              <w:t xml:space="preserve"> en una reunión con el CN</w:t>
            </w:r>
          </w:p>
          <w:p w:rsidR="00B14A08" w:rsidRDefault="00B14A08" w:rsidP="00B20250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Los tres documentos que corresponden al Producto 2 deberán ser presentados a más tardar el 31 de Octubre 2013</w:t>
            </w:r>
          </w:p>
        </w:tc>
      </w:tr>
      <w:tr w:rsidR="00ED2F3C" w:rsidRPr="000D43B3" w:rsidTr="00B20250">
        <w:tc>
          <w:tcPr>
            <w:tcW w:w="5245" w:type="dxa"/>
            <w:shd w:val="clear" w:color="auto" w:fill="auto"/>
            <w:vAlign w:val="center"/>
          </w:tcPr>
          <w:p w:rsidR="00B14A08" w:rsidRPr="008C1936" w:rsidRDefault="00B14A08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C1936">
              <w:rPr>
                <w:rFonts w:asciiTheme="minorHAnsi" w:eastAsia="Calibri" w:hAnsiTheme="minorHAnsi" w:cs="Arial"/>
                <w:b/>
                <w:lang w:eastAsia="en-US"/>
              </w:rPr>
              <w:t>Producto 3</w:t>
            </w:r>
          </w:p>
          <w:p w:rsidR="008C1936" w:rsidRPr="008C1936" w:rsidRDefault="00B14A08" w:rsidP="008C1936">
            <w:pPr>
              <w:pStyle w:val="Prrafodelista"/>
              <w:numPr>
                <w:ilvl w:val="0"/>
                <w:numId w:val="18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Versión final del Plan nacional y operativo 2014 validado por la comisión nacional.</w:t>
            </w:r>
          </w:p>
          <w:p w:rsidR="00B14A08" w:rsidRPr="008C1936" w:rsidRDefault="00B14A08" w:rsidP="008C1936">
            <w:pPr>
              <w:pStyle w:val="Prrafodelista"/>
              <w:numPr>
                <w:ilvl w:val="0"/>
                <w:numId w:val="18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Informe final de la consultoría que incluya una descripción del trabajo realizado y la versión final editada de todos los documentos producidos por la consultoría.</w:t>
            </w:r>
          </w:p>
          <w:p w:rsidR="00ED2F3C" w:rsidRPr="008C1936" w:rsidRDefault="00ED2F3C" w:rsidP="008C1936">
            <w:pPr>
              <w:spacing w:after="0" w:line="240" w:lineRule="auto"/>
              <w:ind w:left="522" w:hanging="270"/>
              <w:contextualSpacing/>
              <w:rPr>
                <w:rFonts w:asciiTheme="minorHAnsi" w:eastAsia="Calibri" w:hAnsiTheme="minorHAnsi" w:cs="Arial"/>
                <w:lang w:eastAsia="en-US"/>
              </w:rPr>
            </w:pPr>
          </w:p>
        </w:tc>
        <w:tc>
          <w:tcPr>
            <w:tcW w:w="4266" w:type="dxa"/>
            <w:shd w:val="clear" w:color="auto" w:fill="auto"/>
            <w:vAlign w:val="center"/>
          </w:tcPr>
          <w:p w:rsidR="00ED2F3C" w:rsidRDefault="0012093C" w:rsidP="00B14A08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 xml:space="preserve">2 </w:t>
            </w:r>
            <w:r w:rsidR="00B14A08">
              <w:rPr>
                <w:rFonts w:eastAsia="Calibri" w:cs="Arial"/>
                <w:lang w:eastAsia="en-US"/>
              </w:rPr>
              <w:t xml:space="preserve"> diciembre 2013</w:t>
            </w:r>
            <w:r w:rsidR="009203FC" w:rsidRPr="000D43B3">
              <w:rPr>
                <w:rFonts w:eastAsia="Calibri" w:cs="Arial"/>
                <w:lang w:eastAsia="en-US"/>
              </w:rPr>
              <w:t xml:space="preserve"> </w:t>
            </w:r>
          </w:p>
        </w:tc>
      </w:tr>
      <w:tr w:rsidR="00C21E7A" w:rsidRPr="000D43B3" w:rsidTr="00B20250">
        <w:tc>
          <w:tcPr>
            <w:tcW w:w="5245" w:type="dxa"/>
            <w:shd w:val="clear" w:color="auto" w:fill="auto"/>
            <w:vAlign w:val="center"/>
          </w:tcPr>
          <w:p w:rsidR="00C21E7A" w:rsidRDefault="00B14A08" w:rsidP="00B14A08">
            <w:pPr>
              <w:spacing w:after="0" w:line="240" w:lineRule="auto"/>
              <w:ind w:left="360"/>
              <w:contextualSpacing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Todos los productos deberán ser presentados en tres copias en papel y tres copias digitales</w:t>
            </w:r>
          </w:p>
        </w:tc>
        <w:tc>
          <w:tcPr>
            <w:tcW w:w="4266" w:type="dxa"/>
            <w:shd w:val="clear" w:color="auto" w:fill="auto"/>
            <w:vAlign w:val="center"/>
          </w:tcPr>
          <w:p w:rsidR="00C21E7A" w:rsidRDefault="00C21E7A" w:rsidP="00B14A08">
            <w:pPr>
              <w:spacing w:after="0" w:line="240" w:lineRule="auto"/>
              <w:ind w:left="360"/>
              <w:rPr>
                <w:rFonts w:eastAsia="Calibri" w:cs="Arial"/>
                <w:lang w:eastAsia="en-US"/>
              </w:rPr>
            </w:pPr>
          </w:p>
          <w:p w:rsidR="00B14A08" w:rsidRDefault="00B14A08" w:rsidP="00B14A08">
            <w:pPr>
              <w:spacing w:after="0" w:line="240" w:lineRule="auto"/>
              <w:ind w:left="360"/>
              <w:rPr>
                <w:rFonts w:eastAsia="Calibri" w:cs="Arial"/>
                <w:lang w:eastAsia="en-US"/>
              </w:rPr>
            </w:pPr>
          </w:p>
          <w:p w:rsidR="00B14A08" w:rsidRDefault="00B14A08" w:rsidP="00B14A08">
            <w:pPr>
              <w:spacing w:after="0" w:line="240" w:lineRule="auto"/>
              <w:ind w:left="360"/>
              <w:rPr>
                <w:rFonts w:eastAsia="Calibri" w:cs="Arial"/>
                <w:lang w:eastAsia="en-US"/>
              </w:rPr>
            </w:pPr>
          </w:p>
        </w:tc>
      </w:tr>
    </w:tbl>
    <w:p w:rsidR="00ED2F3C" w:rsidRDefault="00ED2F3C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B14A08" w:rsidRDefault="00B14A08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8C1936" w:rsidRDefault="008C1936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8C1936" w:rsidRDefault="008C1936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8C1936" w:rsidRDefault="008C1936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B14A08" w:rsidRDefault="00B14A08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ED2F3C" w:rsidRPr="002D29A9" w:rsidRDefault="00ED2F3C" w:rsidP="00ED2F3C">
      <w:pPr>
        <w:shd w:val="clear" w:color="auto" w:fill="BFBFBF"/>
        <w:spacing w:after="0" w:line="240" w:lineRule="auto"/>
        <w:contextualSpacing/>
        <w:jc w:val="both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  <w:lastRenderedPageBreak/>
        <w:t xml:space="preserve">Mecanismos de evaluación </w:t>
      </w:r>
    </w:p>
    <w:p w:rsidR="00ED2F3C" w:rsidRDefault="00ED2F3C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ED2F3C" w:rsidRPr="00BF5034" w:rsidRDefault="003E6C93" w:rsidP="00ED2F3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cs="Arial"/>
          <w:spacing w:val="-3"/>
          <w:lang w:val="es-HN" w:eastAsia="en-US"/>
        </w:rPr>
      </w:pPr>
      <w:r>
        <w:rPr>
          <w:rFonts w:cs="Arial"/>
          <w:spacing w:val="-3"/>
          <w:lang w:val="es-HN" w:eastAsia="en-US"/>
        </w:rPr>
        <w:t>La</w:t>
      </w:r>
      <w:r w:rsidR="00ED2F3C" w:rsidRPr="00BF5034">
        <w:rPr>
          <w:rFonts w:cs="Arial"/>
          <w:spacing w:val="-3"/>
          <w:lang w:val="es-HN" w:eastAsia="en-US"/>
        </w:rPr>
        <w:t xml:space="preserve"> Consultor</w:t>
      </w:r>
      <w:r>
        <w:rPr>
          <w:rFonts w:cs="Arial"/>
          <w:spacing w:val="-3"/>
          <w:lang w:val="es-HN" w:eastAsia="en-US"/>
        </w:rPr>
        <w:t>a</w:t>
      </w:r>
      <w:r w:rsidR="00ED2F3C" w:rsidRPr="00BF5034">
        <w:rPr>
          <w:rFonts w:cs="Arial"/>
          <w:spacing w:val="-3"/>
          <w:lang w:val="es-HN" w:eastAsia="en-US"/>
        </w:rPr>
        <w:t>(</w:t>
      </w:r>
      <w:r>
        <w:rPr>
          <w:rFonts w:cs="Arial"/>
          <w:spacing w:val="-3"/>
          <w:lang w:val="es-HN" w:eastAsia="en-US"/>
        </w:rPr>
        <w:t>o</w:t>
      </w:r>
      <w:r w:rsidR="00C21E7A">
        <w:rPr>
          <w:rFonts w:cs="Arial"/>
          <w:spacing w:val="-3"/>
          <w:lang w:val="es-HN" w:eastAsia="en-US"/>
        </w:rPr>
        <w:t>r</w:t>
      </w:r>
      <w:r>
        <w:rPr>
          <w:rFonts w:cs="Arial"/>
          <w:spacing w:val="-3"/>
          <w:lang w:val="es-HN" w:eastAsia="en-US"/>
        </w:rPr>
        <w:t>) será evaluada</w:t>
      </w:r>
      <w:r w:rsidR="00ED2F3C" w:rsidRPr="00BF5034">
        <w:rPr>
          <w:rFonts w:cs="Arial"/>
          <w:spacing w:val="-3"/>
          <w:lang w:val="es-HN" w:eastAsia="en-US"/>
        </w:rPr>
        <w:t xml:space="preserve"> (</w:t>
      </w:r>
      <w:r>
        <w:rPr>
          <w:rFonts w:cs="Arial"/>
          <w:spacing w:val="-3"/>
          <w:lang w:val="es-HN" w:eastAsia="en-US"/>
        </w:rPr>
        <w:t>o</w:t>
      </w:r>
      <w:r w:rsidR="00ED2F3C" w:rsidRPr="00BF5034">
        <w:rPr>
          <w:rFonts w:cs="Arial"/>
          <w:spacing w:val="-3"/>
          <w:lang w:val="es-HN" w:eastAsia="en-US"/>
        </w:rPr>
        <w:t xml:space="preserve">) bajo un criterio de </w:t>
      </w:r>
      <w:r w:rsidR="00ED2F3C">
        <w:rPr>
          <w:rFonts w:cs="Arial"/>
          <w:spacing w:val="-3"/>
          <w:lang w:val="es-HN" w:eastAsia="en-US"/>
        </w:rPr>
        <w:t>c</w:t>
      </w:r>
      <w:r w:rsidR="00ED2F3C" w:rsidRPr="00BF5034">
        <w:rPr>
          <w:rFonts w:cs="Arial"/>
          <w:spacing w:val="-3"/>
          <w:lang w:val="es-HN" w:eastAsia="en-US"/>
        </w:rPr>
        <w:t xml:space="preserve">alidad por lo tanto será </w:t>
      </w:r>
      <w:r w:rsidR="00ED2F3C">
        <w:rPr>
          <w:rFonts w:cs="Arial"/>
          <w:spacing w:val="-3"/>
          <w:lang w:val="es-HN" w:eastAsia="en-US"/>
        </w:rPr>
        <w:t>tomado en cuenta los siguientes parámetros:</w:t>
      </w:r>
    </w:p>
    <w:p w:rsidR="00ED2F3C" w:rsidRDefault="00ED2F3C" w:rsidP="00ED2F3C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spacing w:val="-3"/>
          <w:lang w:val="es-HN" w:eastAsia="en-US"/>
        </w:rPr>
      </w:pPr>
      <w:r>
        <w:rPr>
          <w:rFonts w:cs="Arial"/>
          <w:spacing w:val="-3"/>
          <w:lang w:val="es-HN" w:eastAsia="en-US"/>
        </w:rPr>
        <w:t>Hoja de Vida,</w:t>
      </w:r>
      <w:r w:rsidRPr="00BF5034">
        <w:rPr>
          <w:rFonts w:cs="Arial"/>
          <w:spacing w:val="-3"/>
          <w:lang w:val="es-HN" w:eastAsia="en-US"/>
        </w:rPr>
        <w:t xml:space="preserve"> </w:t>
      </w:r>
      <w:r>
        <w:rPr>
          <w:rFonts w:cs="Arial"/>
          <w:spacing w:val="-3"/>
          <w:lang w:val="es-HN" w:eastAsia="en-US"/>
        </w:rPr>
        <w:t>f</w:t>
      </w:r>
      <w:r w:rsidRPr="00BF5034">
        <w:rPr>
          <w:rFonts w:cs="Arial"/>
          <w:spacing w:val="-3"/>
          <w:lang w:val="es-HN" w:eastAsia="en-US"/>
        </w:rPr>
        <w:t>ormación y experiencia profesional</w:t>
      </w:r>
      <w:r>
        <w:rPr>
          <w:rFonts w:cs="Arial"/>
          <w:spacing w:val="-3"/>
          <w:lang w:val="es-HN" w:eastAsia="en-US"/>
        </w:rPr>
        <w:t xml:space="preserve"> demostrada en la realización de este tipo de consultorías : </w:t>
      </w:r>
      <w:r w:rsidRPr="00BF5034">
        <w:rPr>
          <w:rFonts w:cs="Arial"/>
          <w:spacing w:val="-3"/>
          <w:lang w:val="es-HN" w:eastAsia="en-US"/>
        </w:rPr>
        <w:t xml:space="preserve"> 40 Puntos</w:t>
      </w:r>
    </w:p>
    <w:p w:rsidR="00ED2F3C" w:rsidRPr="00A57D87" w:rsidRDefault="00ED2F3C" w:rsidP="00ED2F3C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Arial"/>
          <w:spacing w:val="-3"/>
          <w:lang w:val="es-HN" w:eastAsia="en-US"/>
        </w:rPr>
      </w:pPr>
      <w:r w:rsidRPr="00A57D87">
        <w:rPr>
          <w:rFonts w:cs="Arial"/>
          <w:spacing w:val="-3"/>
          <w:lang w:val="es-HN" w:eastAsia="en-US"/>
        </w:rPr>
        <w:t xml:space="preserve">Propuesta de </w:t>
      </w:r>
      <w:r>
        <w:rPr>
          <w:rFonts w:cs="Arial"/>
          <w:spacing w:val="-3"/>
          <w:lang w:val="es-HN" w:eastAsia="en-US"/>
        </w:rPr>
        <w:t>m</w:t>
      </w:r>
      <w:r w:rsidRPr="00A57D87">
        <w:rPr>
          <w:rFonts w:cs="Arial"/>
          <w:spacing w:val="-3"/>
          <w:lang w:val="es-HN" w:eastAsia="en-US"/>
        </w:rPr>
        <w:t xml:space="preserve">etodología de </w:t>
      </w:r>
      <w:r>
        <w:rPr>
          <w:rFonts w:cs="Arial"/>
          <w:spacing w:val="-3"/>
          <w:lang w:val="es-HN" w:eastAsia="en-US"/>
        </w:rPr>
        <w:t>t</w:t>
      </w:r>
      <w:r w:rsidRPr="00A57D87">
        <w:rPr>
          <w:rFonts w:cs="Arial"/>
          <w:spacing w:val="-3"/>
          <w:lang w:val="es-HN" w:eastAsia="en-US"/>
        </w:rPr>
        <w:t xml:space="preserve">rabajo, </w:t>
      </w:r>
      <w:r>
        <w:rPr>
          <w:rFonts w:cs="Arial"/>
          <w:spacing w:val="-3"/>
          <w:lang w:val="es-HN" w:eastAsia="en-US"/>
        </w:rPr>
        <w:t>c</w:t>
      </w:r>
      <w:r w:rsidRPr="00A57D87">
        <w:rPr>
          <w:rFonts w:cs="Arial"/>
          <w:spacing w:val="-3"/>
          <w:lang w:val="es-HN" w:eastAsia="en-US"/>
        </w:rPr>
        <w:t xml:space="preserve">ronograma de </w:t>
      </w:r>
      <w:r>
        <w:rPr>
          <w:rFonts w:cs="Arial"/>
          <w:spacing w:val="-3"/>
          <w:lang w:val="es-HN" w:eastAsia="en-US"/>
        </w:rPr>
        <w:t>e</w:t>
      </w:r>
      <w:r w:rsidRPr="00A57D87">
        <w:rPr>
          <w:rFonts w:cs="Arial"/>
          <w:spacing w:val="-3"/>
          <w:lang w:val="es-HN" w:eastAsia="en-US"/>
        </w:rPr>
        <w:t xml:space="preserve">jecución </w:t>
      </w:r>
      <w:r>
        <w:rPr>
          <w:rFonts w:cs="Arial"/>
          <w:spacing w:val="-3"/>
          <w:lang w:val="es-HN" w:eastAsia="en-US"/>
        </w:rPr>
        <w:t>incluyendo el cumplimiento de las fecha establecidas</w:t>
      </w:r>
      <w:r w:rsidRPr="00A57D87">
        <w:rPr>
          <w:rFonts w:cs="Arial"/>
          <w:spacing w:val="-3"/>
          <w:lang w:val="es-HN" w:eastAsia="en-US"/>
        </w:rPr>
        <w:t>: 30 Puntos</w:t>
      </w:r>
    </w:p>
    <w:p w:rsidR="00ED2F3C" w:rsidRPr="00BF5034" w:rsidRDefault="00ED2F3C" w:rsidP="00ED2F3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cs="Arial"/>
          <w:spacing w:val="-3"/>
          <w:sz w:val="16"/>
          <w:szCs w:val="16"/>
          <w:lang w:val="es-HN" w:eastAsia="en-US"/>
        </w:rPr>
      </w:pPr>
    </w:p>
    <w:p w:rsidR="00ED2F3C" w:rsidRPr="00BF5034" w:rsidRDefault="00ED2F3C" w:rsidP="00ED2F3C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cs="Arial"/>
          <w:spacing w:val="-3"/>
          <w:lang w:val="es-HN" w:eastAsia="en-US"/>
        </w:rPr>
      </w:pPr>
      <w:r w:rsidRPr="00BF5034">
        <w:rPr>
          <w:rFonts w:cs="Arial"/>
          <w:spacing w:val="-3"/>
          <w:lang w:val="es-HN" w:eastAsia="en-US"/>
        </w:rPr>
        <w:t xml:space="preserve">Una vez calificada la hoja de vida, propuesta de </w:t>
      </w:r>
      <w:r>
        <w:rPr>
          <w:rFonts w:cs="Arial"/>
          <w:spacing w:val="-3"/>
          <w:lang w:val="es-HN" w:eastAsia="en-US"/>
        </w:rPr>
        <w:t>m</w:t>
      </w:r>
      <w:r w:rsidRPr="00BF5034">
        <w:rPr>
          <w:rFonts w:cs="Arial"/>
          <w:spacing w:val="-3"/>
          <w:lang w:val="es-HN" w:eastAsia="en-US"/>
        </w:rPr>
        <w:t xml:space="preserve">etodología de </w:t>
      </w:r>
      <w:r>
        <w:rPr>
          <w:rFonts w:cs="Arial"/>
          <w:spacing w:val="-3"/>
          <w:lang w:val="es-HN" w:eastAsia="en-US"/>
        </w:rPr>
        <w:t>t</w:t>
      </w:r>
      <w:r w:rsidRPr="00BF5034">
        <w:rPr>
          <w:rFonts w:cs="Arial"/>
          <w:spacing w:val="-3"/>
          <w:lang w:val="es-HN" w:eastAsia="en-US"/>
        </w:rPr>
        <w:t>rabajo, incluyendo el cronograma de ejecución y propuesta financiera, se llamará a entrevista a aquellos candidatos que</w:t>
      </w:r>
      <w:r>
        <w:rPr>
          <w:rFonts w:cs="Arial"/>
          <w:spacing w:val="-3"/>
          <w:lang w:val="es-HN" w:eastAsia="en-US"/>
        </w:rPr>
        <w:t xml:space="preserve"> obtienen</w:t>
      </w:r>
      <w:r w:rsidRPr="00BF5034">
        <w:rPr>
          <w:rFonts w:cs="Arial"/>
          <w:spacing w:val="-3"/>
          <w:lang w:val="es-HN" w:eastAsia="en-US"/>
        </w:rPr>
        <w:t xml:space="preserve"> una calificación del inciso a) mayor a 50 puntos. </w:t>
      </w:r>
    </w:p>
    <w:p w:rsidR="00ED2F3C" w:rsidRPr="00BF5034" w:rsidRDefault="00ED2F3C" w:rsidP="00ED2F3C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cs="Arial"/>
          <w:spacing w:val="-3"/>
          <w:sz w:val="16"/>
          <w:szCs w:val="16"/>
          <w:lang w:val="es-HN" w:eastAsia="en-US"/>
        </w:rPr>
      </w:pPr>
    </w:p>
    <w:p w:rsidR="00ED2F3C" w:rsidRPr="00207152" w:rsidRDefault="00ED2F3C" w:rsidP="00ED2F3C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cs="Arial"/>
          <w:spacing w:val="-3"/>
          <w:lang w:val="es-HN" w:eastAsia="en-US"/>
        </w:rPr>
      </w:pPr>
      <w:r w:rsidRPr="00BF5034">
        <w:rPr>
          <w:rFonts w:cs="Arial"/>
          <w:spacing w:val="-3"/>
          <w:lang w:val="es-HN" w:eastAsia="en-US"/>
        </w:rPr>
        <w:t>La entrevista tendrá una ponderación de 30 puntos.</w:t>
      </w:r>
    </w:p>
    <w:p w:rsidR="00ED2F3C" w:rsidRDefault="00ED2F3C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C21E7A" w:rsidRDefault="00C21E7A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ED2F3C" w:rsidRPr="002D29A9" w:rsidRDefault="00ED2F3C" w:rsidP="00ED2F3C">
      <w:pPr>
        <w:shd w:val="clear" w:color="auto" w:fill="BFBFBF"/>
        <w:spacing w:after="0" w:line="240" w:lineRule="auto"/>
        <w:contextualSpacing/>
        <w:jc w:val="both"/>
        <w:rPr>
          <w:rFonts w:eastAsia="Calibri" w:cs="Arial"/>
          <w:b/>
          <w:lang w:eastAsia="en-US"/>
        </w:rPr>
      </w:pPr>
      <w:r w:rsidRPr="002D29A9">
        <w:rPr>
          <w:rFonts w:eastAsia="Calibri" w:cs="Arial"/>
          <w:b/>
          <w:lang w:eastAsia="en-US"/>
        </w:rPr>
        <w:t>Perfil Profesional</w:t>
      </w:r>
    </w:p>
    <w:p w:rsidR="00ED2F3C" w:rsidRPr="00B32583" w:rsidRDefault="00ED2F3C" w:rsidP="00ED2F3C">
      <w:pPr>
        <w:spacing w:after="0" w:line="240" w:lineRule="auto"/>
        <w:contextualSpacing/>
        <w:jc w:val="both"/>
        <w:rPr>
          <w:rFonts w:eastAsia="Calibri" w:cs="Arial"/>
          <w:lang w:eastAsia="en-US"/>
        </w:rPr>
      </w:pPr>
    </w:p>
    <w:p w:rsidR="00ED2F3C" w:rsidRPr="00B32583" w:rsidRDefault="003E6C93" w:rsidP="00ED2F3C">
      <w:pPr>
        <w:spacing w:after="0" w:line="240" w:lineRule="auto"/>
        <w:contextualSpacing/>
        <w:jc w:val="both"/>
        <w:rPr>
          <w:rFonts w:eastAsia="Calibri" w:cs="Arial"/>
          <w:lang w:val="es-ES" w:eastAsia="en-US"/>
        </w:rPr>
      </w:pPr>
      <w:r>
        <w:rPr>
          <w:lang w:val="es-ES"/>
        </w:rPr>
        <w:t>L</w:t>
      </w:r>
      <w:r w:rsidR="00ED2F3C">
        <w:rPr>
          <w:lang w:val="es-ES"/>
        </w:rPr>
        <w:t>a consultor</w:t>
      </w:r>
      <w:r>
        <w:rPr>
          <w:lang w:val="es-ES"/>
        </w:rPr>
        <w:t>a/or</w:t>
      </w:r>
      <w:r w:rsidR="00ED2F3C" w:rsidRPr="00B32583">
        <w:rPr>
          <w:rFonts w:eastAsia="Calibri" w:cs="Arial"/>
          <w:lang w:val="es-ES" w:eastAsia="en-US"/>
        </w:rPr>
        <w:t xml:space="preserve"> debe reunir los siguientes requisitos mínimos:</w:t>
      </w:r>
    </w:p>
    <w:p w:rsidR="00ED2F3C" w:rsidRPr="00B32583" w:rsidRDefault="00ED2F3C" w:rsidP="00ED2F3C">
      <w:pPr>
        <w:spacing w:after="0" w:line="240" w:lineRule="auto"/>
        <w:jc w:val="both"/>
        <w:rPr>
          <w:lang w:val="es-ES"/>
        </w:rPr>
      </w:pPr>
    </w:p>
    <w:p w:rsidR="00ED2F3C" w:rsidRPr="00F155C8" w:rsidRDefault="00ED2F3C" w:rsidP="00ED2F3C">
      <w:pPr>
        <w:numPr>
          <w:ilvl w:val="0"/>
          <w:numId w:val="2"/>
        </w:numPr>
        <w:spacing w:after="0" w:line="240" w:lineRule="auto"/>
        <w:ind w:left="426"/>
        <w:rPr>
          <w:rFonts w:eastAsia="Calibri" w:cs="Arial"/>
          <w:lang w:val="es-ES" w:eastAsia="en-US"/>
        </w:rPr>
      </w:pPr>
      <w:r w:rsidRPr="00F155C8">
        <w:rPr>
          <w:rFonts w:eastAsia="Calibri" w:cs="Arial"/>
          <w:lang w:val="es-ES" w:eastAsia="en-US"/>
        </w:rPr>
        <w:t>Profesional con nivel de Maestría</w:t>
      </w:r>
      <w:r w:rsidR="009203FC">
        <w:rPr>
          <w:rFonts w:eastAsia="Calibri" w:cs="Arial"/>
          <w:lang w:val="es-ES" w:eastAsia="en-US"/>
        </w:rPr>
        <w:t xml:space="preserve"> </w:t>
      </w:r>
      <w:r w:rsidRPr="00F155C8">
        <w:rPr>
          <w:rFonts w:eastAsia="Calibri" w:cs="Arial"/>
          <w:lang w:val="es-ES" w:eastAsia="en-US"/>
        </w:rPr>
        <w:t>proveniente de las áreas de ciencias sociales, derecho, ciencias políticas o relaciones internacionales.</w:t>
      </w:r>
    </w:p>
    <w:p w:rsidR="00ED2F3C" w:rsidRDefault="00ED2F3C" w:rsidP="00ED2F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Calibri" w:cs="Arial"/>
          <w:lang w:val="es-ES" w:eastAsia="en-US"/>
        </w:rPr>
      </w:pPr>
      <w:r>
        <w:rPr>
          <w:rFonts w:eastAsia="Calibri" w:cs="Arial"/>
          <w:lang w:val="es-ES" w:eastAsia="en-US"/>
        </w:rPr>
        <w:t>Experiencia comprobada en planificación estratégica y operativa de proyectos.</w:t>
      </w:r>
    </w:p>
    <w:p w:rsidR="00ED2F3C" w:rsidRDefault="00ED2F3C" w:rsidP="00ED2F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Calibri" w:cs="Arial"/>
          <w:lang w:val="es-ES" w:eastAsia="en-US"/>
        </w:rPr>
      </w:pPr>
      <w:r>
        <w:rPr>
          <w:rFonts w:eastAsia="Calibri" w:cs="Arial"/>
          <w:lang w:val="es-ES" w:eastAsia="en-US"/>
        </w:rPr>
        <w:t>Experiencia en la elaboración de líneas de base y manejo de sistemas de indicadores</w:t>
      </w:r>
      <w:r w:rsidR="009203FC">
        <w:rPr>
          <w:rFonts w:eastAsia="Calibri" w:cs="Arial"/>
          <w:lang w:val="es-ES" w:eastAsia="en-US"/>
        </w:rPr>
        <w:t xml:space="preserve"> a nivel nacional</w:t>
      </w:r>
      <w:r>
        <w:rPr>
          <w:rFonts w:eastAsia="Calibri" w:cs="Arial"/>
          <w:lang w:val="es-ES" w:eastAsia="en-US"/>
        </w:rPr>
        <w:t>.</w:t>
      </w:r>
    </w:p>
    <w:p w:rsidR="009203FC" w:rsidRDefault="00ED2F3C" w:rsidP="00ED2F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Calibri" w:cs="Arial"/>
          <w:lang w:val="es-ES" w:eastAsia="en-US"/>
        </w:rPr>
      </w:pPr>
      <w:r w:rsidRPr="009203FC">
        <w:rPr>
          <w:rFonts w:eastAsia="Calibri" w:cs="Arial"/>
          <w:lang w:val="es-ES" w:eastAsia="en-US"/>
        </w:rPr>
        <w:t xml:space="preserve">Experiencia profesional de al menos </w:t>
      </w:r>
      <w:r w:rsidR="009203FC" w:rsidRPr="009203FC">
        <w:rPr>
          <w:rFonts w:eastAsia="Calibri" w:cs="Arial"/>
          <w:lang w:val="es-ES" w:eastAsia="en-US"/>
        </w:rPr>
        <w:t>5</w:t>
      </w:r>
      <w:r w:rsidRPr="009203FC">
        <w:rPr>
          <w:rFonts w:eastAsia="Calibri" w:cs="Arial"/>
          <w:lang w:val="es-ES" w:eastAsia="en-US"/>
        </w:rPr>
        <w:t xml:space="preserve"> años y conocimientos adquiridos, comprobables y a nivel nacional, en </w:t>
      </w:r>
      <w:r w:rsidR="009203FC" w:rsidRPr="009203FC">
        <w:rPr>
          <w:rFonts w:eastAsia="Calibri" w:cs="Arial"/>
          <w:lang w:val="es-ES" w:eastAsia="en-US"/>
        </w:rPr>
        <w:t xml:space="preserve">algunos de </w:t>
      </w:r>
      <w:r w:rsidRPr="009203FC">
        <w:rPr>
          <w:rFonts w:eastAsia="Calibri" w:cs="Arial"/>
          <w:lang w:val="es-ES" w:eastAsia="en-US"/>
        </w:rPr>
        <w:t>los siguientes ámbitos: a) Prevención y atención de la violencia contra las mujeres, b) Prevención y atención de la trata de personas y violencia sexual, con perspectiva de género, c) Seguridad Democrática</w:t>
      </w:r>
      <w:r w:rsidR="009203FC" w:rsidRPr="009203FC">
        <w:rPr>
          <w:rFonts w:eastAsia="Calibri" w:cs="Arial"/>
          <w:lang w:val="es-ES" w:eastAsia="en-US"/>
        </w:rPr>
        <w:t xml:space="preserve"> y Género.</w:t>
      </w:r>
    </w:p>
    <w:p w:rsidR="00ED2F3C" w:rsidRDefault="00ED2F3C" w:rsidP="00ED2F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Calibri" w:cs="Arial"/>
          <w:lang w:val="es-ES" w:eastAsia="en-US"/>
        </w:rPr>
      </w:pPr>
      <w:r w:rsidRPr="00207152">
        <w:rPr>
          <w:rFonts w:eastAsia="Calibri" w:cs="Arial"/>
          <w:lang w:val="es-ES" w:eastAsia="en-US"/>
        </w:rPr>
        <w:t>Experiencia</w:t>
      </w:r>
      <w:r w:rsidR="009203FC">
        <w:rPr>
          <w:rFonts w:eastAsia="Calibri" w:cs="Arial"/>
          <w:lang w:val="es-ES" w:eastAsia="en-US"/>
        </w:rPr>
        <w:t>, preferiblemente, con conocimiento d</w:t>
      </w:r>
      <w:r w:rsidRPr="00207152">
        <w:rPr>
          <w:rFonts w:eastAsia="Calibri" w:cs="Arial"/>
          <w:lang w:val="es-ES" w:eastAsia="en-US"/>
        </w:rPr>
        <w:t>el marco de la integración centroamericana.</w:t>
      </w:r>
    </w:p>
    <w:p w:rsidR="00ED2F3C" w:rsidRDefault="00ED2F3C" w:rsidP="00ED2F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Calibri" w:cs="Arial"/>
          <w:lang w:val="es-ES" w:eastAsia="en-US"/>
        </w:rPr>
      </w:pPr>
      <w:r w:rsidRPr="00207152">
        <w:rPr>
          <w:rFonts w:eastAsia="Calibri" w:cs="Arial"/>
          <w:lang w:val="es-ES" w:eastAsia="en-US"/>
        </w:rPr>
        <w:t xml:space="preserve">Con conocimiento y capacidad </w:t>
      </w:r>
      <w:r w:rsidR="009203FC">
        <w:rPr>
          <w:rFonts w:eastAsia="Calibri" w:cs="Arial"/>
          <w:lang w:val="es-ES" w:eastAsia="en-US"/>
        </w:rPr>
        <w:t>p</w:t>
      </w:r>
      <w:r w:rsidRPr="00207152">
        <w:rPr>
          <w:rFonts w:eastAsia="Calibri" w:cs="Arial"/>
          <w:lang w:val="es-ES" w:eastAsia="en-US"/>
        </w:rPr>
        <w:t>ara integrar en sus trabajos enfoques de género, generacional, territorial e intercultural.</w:t>
      </w:r>
    </w:p>
    <w:p w:rsidR="00ED2F3C" w:rsidRPr="00207152" w:rsidRDefault="00ED2F3C" w:rsidP="00ED2F3C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eastAsia="Calibri" w:cs="Arial"/>
          <w:lang w:val="es-ES" w:eastAsia="en-US"/>
        </w:rPr>
      </w:pPr>
      <w:r>
        <w:rPr>
          <w:rFonts w:eastAsia="Calibri" w:cs="Arial"/>
          <w:lang w:val="es-ES" w:eastAsia="en-US"/>
        </w:rPr>
        <w:t>Manejo fluido del español.</w:t>
      </w:r>
    </w:p>
    <w:p w:rsidR="00ED2F3C" w:rsidRPr="00B32583" w:rsidRDefault="00ED2F3C" w:rsidP="00ED2F3C">
      <w:pPr>
        <w:spacing w:after="0"/>
        <w:contextualSpacing/>
        <w:jc w:val="both"/>
        <w:rPr>
          <w:rFonts w:eastAsia="Calibri" w:cs="Arial"/>
          <w:lang w:val="es-ES" w:eastAsia="en-US"/>
        </w:rPr>
      </w:pPr>
    </w:p>
    <w:p w:rsidR="00ED2F3C" w:rsidRPr="002D29A9" w:rsidRDefault="00ED2F3C" w:rsidP="00ED2F3C">
      <w:pPr>
        <w:shd w:val="clear" w:color="auto" w:fill="BFBFBF"/>
        <w:spacing w:after="0"/>
        <w:contextualSpacing/>
        <w:jc w:val="both"/>
        <w:rPr>
          <w:rFonts w:eastAsia="Calibri" w:cs="Arial"/>
          <w:b/>
          <w:lang w:val="es-ES" w:eastAsia="en-US"/>
        </w:rPr>
      </w:pPr>
      <w:r w:rsidRPr="002D29A9">
        <w:rPr>
          <w:rFonts w:eastAsia="Calibri" w:cs="Arial"/>
          <w:b/>
          <w:lang w:val="es-ES" w:eastAsia="en-US"/>
        </w:rPr>
        <w:t>Duración del contrato</w:t>
      </w:r>
      <w:r>
        <w:rPr>
          <w:rFonts w:eastAsia="Calibri" w:cs="Arial"/>
          <w:b/>
          <w:lang w:val="es-ES" w:eastAsia="en-US"/>
        </w:rPr>
        <w:t xml:space="preserve"> y ubicación física </w:t>
      </w:r>
    </w:p>
    <w:p w:rsidR="00ED2F3C" w:rsidRDefault="00ED2F3C" w:rsidP="00ED2F3C">
      <w:pPr>
        <w:spacing w:after="0"/>
        <w:contextualSpacing/>
        <w:jc w:val="both"/>
        <w:rPr>
          <w:rFonts w:eastAsia="Calibri" w:cs="Arial"/>
          <w:lang w:val="es-ES" w:eastAsia="en-US"/>
        </w:rPr>
      </w:pPr>
    </w:p>
    <w:p w:rsidR="00ED2F3C" w:rsidRPr="002D29A9" w:rsidRDefault="00ED2F3C" w:rsidP="00ED2F3C">
      <w:pPr>
        <w:spacing w:after="0" w:line="240" w:lineRule="auto"/>
        <w:contextualSpacing/>
        <w:jc w:val="both"/>
        <w:rPr>
          <w:rFonts w:eastAsia="Calibri" w:cs="Arial"/>
          <w:lang w:val="es-ES" w:eastAsia="en-US"/>
        </w:rPr>
      </w:pPr>
      <w:r w:rsidRPr="002D29A9">
        <w:rPr>
          <w:rFonts w:eastAsia="Calibri" w:cs="Arial"/>
          <w:lang w:val="es-ES" w:eastAsia="en-US"/>
        </w:rPr>
        <w:t>EI contrato</w:t>
      </w:r>
      <w:r>
        <w:rPr>
          <w:rFonts w:eastAsia="Calibri" w:cs="Arial"/>
          <w:lang w:val="es-ES" w:eastAsia="en-US"/>
        </w:rPr>
        <w:t xml:space="preserve"> tendrá la duración </w:t>
      </w:r>
      <w:r w:rsidR="008C1936">
        <w:rPr>
          <w:rFonts w:eastAsia="Calibri" w:cs="Arial"/>
          <w:lang w:val="es-ES" w:eastAsia="en-US"/>
        </w:rPr>
        <w:t xml:space="preserve">máxima </w:t>
      </w:r>
      <w:r>
        <w:rPr>
          <w:rFonts w:eastAsia="Calibri" w:cs="Arial"/>
          <w:lang w:val="es-ES" w:eastAsia="en-US"/>
        </w:rPr>
        <w:t xml:space="preserve">de dos </w:t>
      </w:r>
      <w:r w:rsidRPr="002D29A9">
        <w:rPr>
          <w:rFonts w:eastAsia="Calibri" w:cs="Arial"/>
          <w:lang w:val="es-ES" w:eastAsia="en-US"/>
        </w:rPr>
        <w:t xml:space="preserve">meses calendario a partir de la fecha </w:t>
      </w:r>
      <w:r w:rsidR="008C1936">
        <w:rPr>
          <w:rFonts w:eastAsia="Calibri" w:cs="Arial"/>
          <w:lang w:val="es-ES" w:eastAsia="en-US"/>
        </w:rPr>
        <w:t>de firma del mismo, finalizando a más tardar el 16 de diciembre 2013</w:t>
      </w:r>
    </w:p>
    <w:p w:rsidR="00ED2F3C" w:rsidRPr="00627EA8" w:rsidRDefault="00ED2F3C" w:rsidP="00ED2F3C">
      <w:pPr>
        <w:spacing w:after="0" w:line="240" w:lineRule="auto"/>
        <w:contextualSpacing/>
        <w:jc w:val="both"/>
        <w:rPr>
          <w:rFonts w:eastAsia="Calibri" w:cs="Arial"/>
          <w:lang w:val="es-ES" w:eastAsia="en-US"/>
        </w:rPr>
      </w:pPr>
      <w:r w:rsidRPr="00627EA8">
        <w:rPr>
          <w:rFonts w:eastAsia="Calibri" w:cs="Arial"/>
          <w:lang w:val="es-ES" w:eastAsia="en-US"/>
        </w:rPr>
        <w:t>La sede de trabajo de</w:t>
      </w:r>
      <w:r w:rsidR="008C1936">
        <w:rPr>
          <w:rFonts w:eastAsia="Calibri" w:cs="Arial"/>
          <w:lang w:val="es-ES" w:eastAsia="en-US"/>
        </w:rPr>
        <w:t xml:space="preserve"> </w:t>
      </w:r>
      <w:r w:rsidRPr="00627EA8">
        <w:rPr>
          <w:rFonts w:eastAsia="Calibri" w:cs="Arial"/>
          <w:lang w:val="es-ES" w:eastAsia="en-US"/>
        </w:rPr>
        <w:t>la consultor</w:t>
      </w:r>
      <w:r w:rsidR="008C1936">
        <w:rPr>
          <w:rFonts w:eastAsia="Calibri" w:cs="Arial"/>
          <w:lang w:val="es-ES" w:eastAsia="en-US"/>
        </w:rPr>
        <w:t xml:space="preserve">a/or </w:t>
      </w:r>
      <w:r w:rsidRPr="00627EA8">
        <w:rPr>
          <w:rFonts w:eastAsia="Calibri" w:cs="Arial"/>
          <w:lang w:val="es-ES" w:eastAsia="en-US"/>
        </w:rPr>
        <w:t>será definida en coordinación con la Comisi</w:t>
      </w:r>
      <w:r>
        <w:rPr>
          <w:rFonts w:eastAsia="Calibri" w:cs="Arial"/>
          <w:lang w:val="es-ES" w:eastAsia="en-US"/>
        </w:rPr>
        <w:t>ón</w:t>
      </w:r>
      <w:r w:rsidR="008C1936">
        <w:rPr>
          <w:rFonts w:eastAsia="Calibri" w:cs="Arial"/>
          <w:lang w:val="es-ES" w:eastAsia="en-US"/>
        </w:rPr>
        <w:t xml:space="preserve"> Nacional y se requiere dedicación exclusiva durante el período de contratación.</w:t>
      </w:r>
    </w:p>
    <w:p w:rsidR="00ED2F3C" w:rsidRPr="002D29A9" w:rsidRDefault="00ED2F3C" w:rsidP="00ED2F3C">
      <w:pPr>
        <w:spacing w:after="0"/>
        <w:contextualSpacing/>
        <w:jc w:val="both"/>
        <w:rPr>
          <w:rFonts w:eastAsia="Calibri" w:cs="Arial"/>
          <w:lang w:val="es-ES" w:eastAsia="en-US"/>
        </w:rPr>
      </w:pPr>
    </w:p>
    <w:p w:rsidR="00B14A08" w:rsidRDefault="00B14A08">
      <w:pPr>
        <w:rPr>
          <w:rFonts w:eastAsia="Calibri" w:cs="Arial"/>
          <w:b/>
          <w:lang w:val="es-ES" w:eastAsia="en-US"/>
        </w:rPr>
      </w:pPr>
      <w:r>
        <w:rPr>
          <w:rFonts w:eastAsia="Calibri" w:cs="Arial"/>
          <w:b/>
          <w:lang w:val="es-ES" w:eastAsia="en-US"/>
        </w:rPr>
        <w:br w:type="page"/>
      </w:r>
    </w:p>
    <w:p w:rsidR="00ED2F3C" w:rsidRPr="002D29A9" w:rsidRDefault="00ED2F3C" w:rsidP="00ED2F3C">
      <w:pPr>
        <w:shd w:val="clear" w:color="auto" w:fill="BFBFBF"/>
        <w:spacing w:after="0"/>
        <w:contextualSpacing/>
        <w:jc w:val="both"/>
        <w:rPr>
          <w:rFonts w:eastAsia="Calibri" w:cs="Arial"/>
          <w:b/>
          <w:lang w:val="es-ES" w:eastAsia="en-US"/>
        </w:rPr>
      </w:pPr>
      <w:r w:rsidRPr="002D29A9">
        <w:rPr>
          <w:rFonts w:eastAsia="Calibri" w:cs="Arial"/>
          <w:b/>
          <w:lang w:val="es-ES" w:eastAsia="en-US"/>
        </w:rPr>
        <w:lastRenderedPageBreak/>
        <w:t>Modalidad de cont</w:t>
      </w:r>
      <w:r>
        <w:rPr>
          <w:rFonts w:eastAsia="Calibri" w:cs="Arial"/>
          <w:b/>
          <w:lang w:val="es-ES" w:eastAsia="en-US"/>
        </w:rPr>
        <w:t xml:space="preserve">ratación y </w:t>
      </w:r>
      <w:r w:rsidRPr="002D29A9">
        <w:rPr>
          <w:rFonts w:eastAsia="Calibri" w:cs="Arial"/>
          <w:b/>
          <w:lang w:val="es-ES" w:eastAsia="en-US"/>
        </w:rPr>
        <w:t>forma de pago</w:t>
      </w:r>
    </w:p>
    <w:p w:rsidR="00ED2F3C" w:rsidRDefault="00ED2F3C" w:rsidP="00ED2F3C">
      <w:pPr>
        <w:spacing w:after="0"/>
        <w:contextualSpacing/>
        <w:jc w:val="both"/>
        <w:rPr>
          <w:rFonts w:eastAsia="Calibri" w:cs="Arial"/>
          <w:lang w:val="es-ES" w:eastAsia="en-US"/>
        </w:rPr>
      </w:pPr>
    </w:p>
    <w:p w:rsidR="00ED2F3C" w:rsidRPr="009203FC" w:rsidRDefault="00ED2F3C" w:rsidP="00ED2F3C">
      <w:pPr>
        <w:spacing w:after="0"/>
        <w:contextualSpacing/>
        <w:jc w:val="both"/>
        <w:rPr>
          <w:rFonts w:eastAsia="Calibri" w:cs="Arial"/>
          <w:color w:val="000000" w:themeColor="text1"/>
          <w:lang w:val="es-ES" w:eastAsia="en-US"/>
        </w:rPr>
      </w:pPr>
      <w:r w:rsidRPr="009203FC">
        <w:rPr>
          <w:rFonts w:eastAsia="Calibri" w:cs="Arial"/>
          <w:color w:val="000000" w:themeColor="text1"/>
          <w:lang w:val="es-ES" w:eastAsia="en-US"/>
        </w:rPr>
        <w:t xml:space="preserve">Contrato de prestación de servicios profesionales de consultoría. Forma de pago es de acuerdo a la entrega de los productos. </w:t>
      </w:r>
    </w:p>
    <w:p w:rsidR="00ED2F3C" w:rsidRDefault="00ED2F3C" w:rsidP="00ED2F3C">
      <w:pPr>
        <w:spacing w:after="0"/>
        <w:jc w:val="both"/>
      </w:pPr>
      <w:r>
        <w:t>L</w:t>
      </w:r>
      <w:r w:rsidRPr="002D29A9">
        <w:t>a consultoría será pagada de la forma siguiente:</w:t>
      </w:r>
    </w:p>
    <w:p w:rsidR="00B14A08" w:rsidRDefault="00B14A08" w:rsidP="00ED2F3C">
      <w:pPr>
        <w:spacing w:after="0"/>
        <w:jc w:val="both"/>
      </w:pPr>
    </w:p>
    <w:p w:rsidR="00ED2F3C" w:rsidRPr="007F154B" w:rsidRDefault="00ED2F3C" w:rsidP="00ED2F3C">
      <w:pPr>
        <w:spacing w:after="0"/>
        <w:jc w:val="both"/>
        <w:rPr>
          <w:sz w:val="10"/>
          <w:szCs w:val="10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6"/>
        <w:gridCol w:w="3909"/>
      </w:tblGrid>
      <w:tr w:rsidR="00ED2F3C" w:rsidRPr="00FF3B10" w:rsidTr="00B20250">
        <w:trPr>
          <w:jc w:val="center"/>
        </w:trPr>
        <w:tc>
          <w:tcPr>
            <w:tcW w:w="5066" w:type="dxa"/>
          </w:tcPr>
          <w:p w:rsidR="00C21E7A" w:rsidRPr="008C1936" w:rsidRDefault="00C21E7A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Theme="minorHAnsi" w:hAnsiTheme="minorHAnsi" w:cs="Arial"/>
                <w:b/>
                <w:spacing w:val="-3"/>
                <w:lang w:eastAsia="en-US"/>
              </w:rPr>
            </w:pPr>
            <w:r w:rsidRPr="008C1936">
              <w:rPr>
                <w:rFonts w:asciiTheme="minorHAnsi" w:hAnsiTheme="minorHAnsi" w:cs="Arial"/>
                <w:b/>
                <w:spacing w:val="-3"/>
                <w:lang w:eastAsia="en-US"/>
              </w:rPr>
              <w:t>Producto 1</w:t>
            </w:r>
          </w:p>
          <w:p w:rsidR="00ED2F3C" w:rsidRPr="008C1936" w:rsidRDefault="008C1936" w:rsidP="008C1936">
            <w:pPr>
              <w:pStyle w:val="Prrafodelista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spacing w:val="-3"/>
                <w:sz w:val="22"/>
                <w:szCs w:val="22"/>
                <w:lang w:val="es-HN"/>
              </w:rPr>
            </w:pPr>
            <w:r w:rsidRPr="008C1936">
              <w:rPr>
                <w:rFonts w:asciiTheme="minorHAnsi" w:hAnsiTheme="minorHAnsi"/>
                <w:spacing w:val="-3"/>
                <w:sz w:val="22"/>
                <w:szCs w:val="22"/>
                <w:lang w:val="es-HN"/>
              </w:rPr>
              <w:t>P</w:t>
            </w:r>
            <w:r w:rsidR="00ED2F3C" w:rsidRPr="008C1936">
              <w:rPr>
                <w:rFonts w:asciiTheme="minorHAnsi" w:hAnsiTheme="minorHAnsi"/>
                <w:spacing w:val="-3"/>
                <w:sz w:val="22"/>
                <w:szCs w:val="22"/>
                <w:lang w:val="es-HN"/>
              </w:rPr>
              <w:t xml:space="preserve">lan de trabajo con detalle de la metodología y cronograma a implementar </w:t>
            </w:r>
          </w:p>
        </w:tc>
        <w:tc>
          <w:tcPr>
            <w:tcW w:w="3909" w:type="dxa"/>
          </w:tcPr>
          <w:p w:rsidR="00C21E7A" w:rsidRPr="008C1936" w:rsidRDefault="00C21E7A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cs="Arial"/>
                <w:spacing w:val="-3"/>
                <w:lang w:val="es-HN" w:eastAsia="en-US"/>
              </w:rPr>
            </w:pPr>
          </w:p>
          <w:p w:rsidR="00ED2F3C" w:rsidRPr="008C1936" w:rsidRDefault="00ED2F3C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cs="Arial"/>
                <w:spacing w:val="-3"/>
                <w:lang w:val="es-HN" w:eastAsia="en-US"/>
              </w:rPr>
            </w:pPr>
            <w:r w:rsidRPr="008C1936">
              <w:rPr>
                <w:rFonts w:cs="Arial"/>
                <w:spacing w:val="-3"/>
                <w:lang w:val="es-HN" w:eastAsia="en-US"/>
              </w:rPr>
              <w:t>20% del Costo total del Contrato</w:t>
            </w:r>
          </w:p>
        </w:tc>
      </w:tr>
      <w:tr w:rsidR="00ED2F3C" w:rsidRPr="00FF3B10" w:rsidTr="00B20250">
        <w:trPr>
          <w:jc w:val="center"/>
        </w:trPr>
        <w:tc>
          <w:tcPr>
            <w:tcW w:w="5066" w:type="dxa"/>
            <w:vAlign w:val="center"/>
          </w:tcPr>
          <w:p w:rsidR="00C21E7A" w:rsidRPr="008C1936" w:rsidRDefault="00C21E7A" w:rsidP="009203FC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C1936">
              <w:rPr>
                <w:rFonts w:eastAsia="Calibri" w:cs="Arial"/>
                <w:b/>
                <w:lang w:eastAsia="en-US"/>
              </w:rPr>
              <w:t>Producto 2</w:t>
            </w:r>
          </w:p>
          <w:p w:rsidR="008C1936" w:rsidRPr="008C1936" w:rsidRDefault="00C21E7A" w:rsidP="008C1936">
            <w:pPr>
              <w:pStyle w:val="Prrafodelista"/>
              <w:numPr>
                <w:ilvl w:val="0"/>
                <w:numId w:val="11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Análisis de la situación de violencia contra las mujeres en país y análisis de contexto.</w:t>
            </w:r>
          </w:p>
          <w:p w:rsidR="008C1936" w:rsidRPr="008C1936" w:rsidRDefault="00C21E7A" w:rsidP="008C1936">
            <w:pPr>
              <w:pStyle w:val="Prrafodelista"/>
              <w:numPr>
                <w:ilvl w:val="0"/>
                <w:numId w:val="11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Propuesta de Plan Nacional Plurianual y Plan Operativo 2014 con su respectivo presupuesto</w:t>
            </w:r>
          </w:p>
          <w:p w:rsidR="00C21E7A" w:rsidRPr="008C1936" w:rsidRDefault="00C21E7A" w:rsidP="008C1936">
            <w:pPr>
              <w:pStyle w:val="Prrafodelista"/>
              <w:numPr>
                <w:ilvl w:val="0"/>
                <w:numId w:val="11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Información sistematizada para de la línea de base del plan nacional plurianual.</w:t>
            </w:r>
          </w:p>
          <w:p w:rsidR="00ED2F3C" w:rsidRPr="008C1936" w:rsidRDefault="00ED2F3C" w:rsidP="009203FC">
            <w:pPr>
              <w:spacing w:after="0" w:line="240" w:lineRule="auto"/>
              <w:contextualSpacing/>
              <w:rPr>
                <w:rFonts w:eastAsia="Calibri" w:cs="Arial"/>
                <w:lang w:eastAsia="en-US"/>
              </w:rPr>
            </w:pPr>
          </w:p>
        </w:tc>
        <w:tc>
          <w:tcPr>
            <w:tcW w:w="3909" w:type="dxa"/>
          </w:tcPr>
          <w:p w:rsidR="00B14A08" w:rsidRPr="008C1936" w:rsidRDefault="00B14A08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cs="Arial"/>
                <w:spacing w:val="-3"/>
                <w:lang w:val="es-HN" w:eastAsia="en-US"/>
              </w:rPr>
            </w:pPr>
          </w:p>
          <w:p w:rsidR="00ED2F3C" w:rsidRPr="008C1936" w:rsidRDefault="00ED2F3C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cs="Arial"/>
                <w:spacing w:val="-3"/>
                <w:lang w:val="es-HN" w:eastAsia="en-US"/>
              </w:rPr>
            </w:pPr>
            <w:r w:rsidRPr="008C1936">
              <w:rPr>
                <w:rFonts w:cs="Arial"/>
                <w:spacing w:val="-3"/>
                <w:lang w:val="es-HN" w:eastAsia="en-US"/>
              </w:rPr>
              <w:t>40% del Costo total del Contrato</w:t>
            </w:r>
          </w:p>
        </w:tc>
      </w:tr>
      <w:tr w:rsidR="00ED2F3C" w:rsidRPr="00FF3B10" w:rsidTr="00B14A08">
        <w:trPr>
          <w:trHeight w:val="1513"/>
          <w:jc w:val="center"/>
        </w:trPr>
        <w:tc>
          <w:tcPr>
            <w:tcW w:w="5066" w:type="dxa"/>
            <w:vAlign w:val="center"/>
          </w:tcPr>
          <w:p w:rsidR="00B14A08" w:rsidRPr="008C1936" w:rsidRDefault="00B14A08" w:rsidP="00B20250">
            <w:pPr>
              <w:spacing w:after="0" w:line="240" w:lineRule="auto"/>
              <w:contextualSpacing/>
              <w:rPr>
                <w:rFonts w:asciiTheme="minorHAnsi" w:eastAsia="Calibri" w:hAnsiTheme="minorHAnsi" w:cs="Arial"/>
                <w:b/>
                <w:lang w:eastAsia="en-US"/>
              </w:rPr>
            </w:pPr>
            <w:r w:rsidRPr="008C1936">
              <w:rPr>
                <w:rFonts w:asciiTheme="minorHAnsi" w:eastAsia="Calibri" w:hAnsiTheme="minorHAnsi" w:cs="Arial"/>
                <w:b/>
                <w:lang w:eastAsia="en-US"/>
              </w:rPr>
              <w:t>Producto 3</w:t>
            </w:r>
          </w:p>
          <w:p w:rsidR="008C1936" w:rsidRPr="008C1936" w:rsidRDefault="00B14A08" w:rsidP="008C1936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Versión final del Plan nacional y operativo 2014 validado por la comisión nacional.</w:t>
            </w:r>
          </w:p>
          <w:p w:rsidR="00ED2F3C" w:rsidRPr="008C1936" w:rsidRDefault="00B14A08" w:rsidP="008C1936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/>
                <w:sz w:val="22"/>
                <w:szCs w:val="22"/>
              </w:rPr>
            </w:pPr>
            <w:r w:rsidRPr="008C1936">
              <w:rPr>
                <w:rFonts w:asciiTheme="minorHAnsi" w:eastAsia="Calibri" w:hAnsiTheme="minorHAnsi"/>
                <w:sz w:val="22"/>
                <w:szCs w:val="22"/>
              </w:rPr>
              <w:t>Informe final de la consultoría</w:t>
            </w:r>
          </w:p>
        </w:tc>
        <w:tc>
          <w:tcPr>
            <w:tcW w:w="3909" w:type="dxa"/>
          </w:tcPr>
          <w:p w:rsidR="00ED2F3C" w:rsidRPr="008C1936" w:rsidRDefault="00ED2F3C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cs="Arial"/>
                <w:spacing w:val="-3"/>
                <w:lang w:val="es-HN" w:eastAsia="en-US"/>
              </w:rPr>
            </w:pPr>
          </w:p>
          <w:p w:rsidR="00B14A08" w:rsidRPr="008C1936" w:rsidRDefault="00B14A08" w:rsidP="00B202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cs="Arial"/>
                <w:spacing w:val="-3"/>
                <w:lang w:val="es-HN" w:eastAsia="en-US"/>
              </w:rPr>
            </w:pPr>
            <w:r w:rsidRPr="008C1936">
              <w:rPr>
                <w:rFonts w:cs="Arial"/>
                <w:spacing w:val="-3"/>
                <w:lang w:val="es-HN" w:eastAsia="en-US"/>
              </w:rPr>
              <w:t>40% del Costo total del Contrato</w:t>
            </w:r>
          </w:p>
        </w:tc>
      </w:tr>
    </w:tbl>
    <w:p w:rsidR="00ED2F3C" w:rsidRPr="00B32583" w:rsidRDefault="00ED2F3C" w:rsidP="00ED2F3C">
      <w:pPr>
        <w:spacing w:after="0" w:line="240" w:lineRule="auto"/>
        <w:contextualSpacing/>
        <w:jc w:val="both"/>
        <w:rPr>
          <w:rFonts w:eastAsia="Calibri" w:cs="Arial"/>
          <w:lang w:val="es-ES" w:eastAsia="en-US"/>
        </w:rPr>
      </w:pPr>
    </w:p>
    <w:p w:rsidR="00ED2F3C" w:rsidRPr="000F2453" w:rsidRDefault="00ED2F3C" w:rsidP="00ED2F3C">
      <w:pPr>
        <w:pStyle w:val="Prrafodelista"/>
        <w:shd w:val="clear" w:color="auto" w:fill="BFBFBF"/>
        <w:ind w:left="0"/>
        <w:jc w:val="both"/>
        <w:rPr>
          <w:rFonts w:ascii="Calibri" w:eastAsia="Calibri" w:hAnsi="Calibri"/>
          <w:b/>
          <w:sz w:val="22"/>
          <w:szCs w:val="22"/>
          <w:lang w:val="es-ES"/>
        </w:rPr>
      </w:pPr>
      <w:r w:rsidRPr="000F2453">
        <w:rPr>
          <w:rFonts w:ascii="Calibri" w:eastAsia="Calibri" w:hAnsi="Calibri"/>
          <w:b/>
          <w:sz w:val="22"/>
          <w:szCs w:val="22"/>
          <w:lang w:val="es-ES"/>
        </w:rPr>
        <w:t xml:space="preserve">Coordinación y seguimiento de la consultoría </w:t>
      </w:r>
    </w:p>
    <w:p w:rsidR="00ED2F3C" w:rsidRPr="00B32583" w:rsidRDefault="00ED2F3C" w:rsidP="00ED2F3C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lang w:val="es-ES" w:eastAsia="fr-CA"/>
        </w:rPr>
      </w:pPr>
    </w:p>
    <w:p w:rsidR="00ED2F3C" w:rsidRDefault="003E6C93" w:rsidP="00ED2F3C">
      <w:pPr>
        <w:spacing w:line="240" w:lineRule="auto"/>
        <w:jc w:val="both"/>
        <w:rPr>
          <w:rFonts w:cs="Arial"/>
          <w:color w:val="000000"/>
          <w:lang w:val="es-ES" w:eastAsia="fr-CA"/>
        </w:rPr>
      </w:pPr>
      <w:r>
        <w:rPr>
          <w:rFonts w:cs="Arial"/>
          <w:color w:val="000000"/>
          <w:lang w:val="es-ES" w:eastAsia="fr-CA"/>
        </w:rPr>
        <w:t>L</w:t>
      </w:r>
      <w:r w:rsidR="00ED2F3C">
        <w:rPr>
          <w:rFonts w:cs="Arial"/>
          <w:color w:val="000000"/>
          <w:lang w:val="es-ES" w:eastAsia="fr-CA"/>
        </w:rPr>
        <w:t>a consultor</w:t>
      </w:r>
      <w:r>
        <w:rPr>
          <w:rFonts w:cs="Arial"/>
          <w:color w:val="000000"/>
          <w:lang w:val="es-ES" w:eastAsia="fr-CA"/>
        </w:rPr>
        <w:t>a</w:t>
      </w:r>
      <w:r w:rsidR="00ED2F3C">
        <w:rPr>
          <w:rFonts w:cs="Arial"/>
          <w:color w:val="000000"/>
          <w:lang w:val="es-ES" w:eastAsia="fr-CA"/>
        </w:rPr>
        <w:t>/</w:t>
      </w:r>
      <w:r>
        <w:rPr>
          <w:rFonts w:cs="Arial"/>
          <w:color w:val="000000"/>
          <w:lang w:val="es-ES" w:eastAsia="fr-CA"/>
        </w:rPr>
        <w:t>or</w:t>
      </w:r>
      <w:r w:rsidR="00ED2F3C">
        <w:rPr>
          <w:rFonts w:cs="Arial"/>
          <w:color w:val="000000"/>
          <w:lang w:val="es-ES" w:eastAsia="fr-CA"/>
        </w:rPr>
        <w:t xml:space="preserve"> trabajara bajo la supervisión directa </w:t>
      </w:r>
      <w:r w:rsidR="00ED2F3C" w:rsidRPr="00627EA8">
        <w:rPr>
          <w:rFonts w:cs="Arial"/>
          <w:lang w:val="es-ES" w:eastAsia="fr-CA"/>
        </w:rPr>
        <w:t>de</w:t>
      </w:r>
      <w:r w:rsidR="0012093C">
        <w:rPr>
          <w:rFonts w:cs="Arial"/>
          <w:lang w:val="es-ES" w:eastAsia="fr-CA"/>
        </w:rPr>
        <w:t xml:space="preserve"> OIM y del</w:t>
      </w:r>
      <w:r>
        <w:rPr>
          <w:rFonts w:cs="Arial"/>
          <w:lang w:val="es-ES" w:eastAsia="fr-CA"/>
        </w:rPr>
        <w:t xml:space="preserve"> ISDEMU, institución Coordinadora de</w:t>
      </w:r>
      <w:r w:rsidR="00ED2F3C" w:rsidRPr="00627EA8">
        <w:rPr>
          <w:rFonts w:cs="Arial"/>
          <w:lang w:val="es-ES" w:eastAsia="fr-CA"/>
        </w:rPr>
        <w:t xml:space="preserve"> la Comisión Nacional,</w:t>
      </w:r>
      <w:r w:rsidR="00ED2F3C">
        <w:rPr>
          <w:rFonts w:cs="Arial"/>
          <w:color w:val="000000"/>
          <w:lang w:val="es-ES" w:eastAsia="fr-CA"/>
        </w:rPr>
        <w:t xml:space="preserve"> quien será responsable de proporcionar orientación, información y seguimiento regular</w:t>
      </w:r>
      <w:r w:rsidR="00C57F3B">
        <w:rPr>
          <w:rFonts w:cs="Arial"/>
          <w:color w:val="000000"/>
          <w:lang w:val="es-ES" w:eastAsia="fr-CA"/>
        </w:rPr>
        <w:t>.</w:t>
      </w:r>
      <w:r w:rsidR="00C57F3B" w:rsidRPr="00C57F3B">
        <w:t xml:space="preserve"> </w:t>
      </w:r>
      <w:r w:rsidR="00C57F3B" w:rsidRPr="00C57F3B">
        <w:rPr>
          <w:rFonts w:cs="Arial"/>
          <w:color w:val="000000"/>
          <w:lang w:val="es-ES" w:eastAsia="fr-CA"/>
        </w:rPr>
        <w:t>El pago de la consultoría se hará de acuerdo a la entrega de productos y a su aprobación previa por parte de OIM y las instituciones gubernamentales involucradas en el desarrollo de este proyecto</w:t>
      </w:r>
      <w:r w:rsidR="00ED2F3C">
        <w:rPr>
          <w:rFonts w:cs="Arial"/>
          <w:color w:val="000000"/>
          <w:lang w:val="es-ES" w:eastAsia="fr-CA"/>
        </w:rPr>
        <w:t xml:space="preserve">. </w:t>
      </w:r>
      <w:r>
        <w:rPr>
          <w:rFonts w:cs="Arial"/>
          <w:color w:val="000000"/>
          <w:lang w:val="es-ES" w:eastAsia="fr-CA"/>
        </w:rPr>
        <w:t>L</w:t>
      </w:r>
      <w:r w:rsidR="00ED2F3C">
        <w:rPr>
          <w:rFonts w:cs="Arial"/>
          <w:color w:val="000000"/>
          <w:lang w:val="es-ES" w:eastAsia="fr-CA"/>
        </w:rPr>
        <w:t>a consultor</w:t>
      </w:r>
      <w:r>
        <w:rPr>
          <w:rFonts w:cs="Arial"/>
          <w:color w:val="000000"/>
          <w:lang w:val="es-ES" w:eastAsia="fr-CA"/>
        </w:rPr>
        <w:t>a</w:t>
      </w:r>
      <w:r w:rsidR="00ED2F3C">
        <w:rPr>
          <w:rFonts w:cs="Arial"/>
          <w:color w:val="000000"/>
          <w:lang w:val="es-ES" w:eastAsia="fr-CA"/>
        </w:rPr>
        <w:t>/</w:t>
      </w:r>
      <w:r>
        <w:rPr>
          <w:rFonts w:cs="Arial"/>
          <w:color w:val="000000"/>
          <w:lang w:val="es-ES" w:eastAsia="fr-CA"/>
        </w:rPr>
        <w:t>or</w:t>
      </w:r>
      <w:r w:rsidR="00ED2F3C">
        <w:rPr>
          <w:rFonts w:cs="Arial"/>
          <w:color w:val="000000"/>
          <w:lang w:val="es-ES" w:eastAsia="fr-CA"/>
        </w:rPr>
        <w:t xml:space="preserve"> o deberá mantener </w:t>
      </w:r>
      <w:r w:rsidR="00ED2F3C" w:rsidRPr="00B32583">
        <w:rPr>
          <w:rFonts w:cs="Arial"/>
          <w:color w:val="000000"/>
          <w:lang w:val="es-ES" w:eastAsia="fr-CA"/>
        </w:rPr>
        <w:t xml:space="preserve">una estrecha comunicación y </w:t>
      </w:r>
      <w:r w:rsidR="00ED2F3C">
        <w:rPr>
          <w:rFonts w:cs="Arial"/>
          <w:color w:val="000000"/>
          <w:lang w:val="es-ES" w:eastAsia="fr-CA"/>
        </w:rPr>
        <w:t xml:space="preserve">coordinación con la Comisión Nacional </w:t>
      </w:r>
      <w:r w:rsidR="00ED2F3C" w:rsidRPr="00F53D13">
        <w:rPr>
          <w:rFonts w:cs="Arial"/>
          <w:color w:val="000000"/>
          <w:lang w:val="es-ES" w:eastAsia="fr-CA"/>
        </w:rPr>
        <w:t>y el equipo de coordinación regional del proyecto.</w:t>
      </w:r>
      <w:r w:rsidR="00ED2F3C">
        <w:rPr>
          <w:rFonts w:cs="Arial"/>
          <w:color w:val="000000"/>
          <w:lang w:val="es-ES" w:eastAsia="fr-CA"/>
        </w:rPr>
        <w:t xml:space="preserve"> </w:t>
      </w:r>
    </w:p>
    <w:p w:rsidR="00ED2F3C" w:rsidRPr="00EC2E5A" w:rsidRDefault="00ED2F3C" w:rsidP="00ED2F3C">
      <w:pPr>
        <w:spacing w:line="240" w:lineRule="auto"/>
        <w:jc w:val="both"/>
        <w:rPr>
          <w:rFonts w:cs="Arial"/>
          <w:color w:val="000000"/>
          <w:lang w:eastAsia="fr-CA"/>
        </w:rPr>
      </w:pPr>
      <w:r>
        <w:rPr>
          <w:rFonts w:eastAsia="Calibri" w:cs="Arial"/>
          <w:u w:val="single"/>
          <w:lang w:eastAsia="en-US"/>
        </w:rPr>
        <w:t>De igual manera</w:t>
      </w:r>
      <w:r>
        <w:rPr>
          <w:rFonts w:eastAsia="Calibri" w:cs="Arial"/>
          <w:lang w:eastAsia="en-US"/>
        </w:rPr>
        <w:t xml:space="preserve"> </w:t>
      </w:r>
      <w:r w:rsidR="003E6C93">
        <w:rPr>
          <w:rFonts w:eastAsia="Calibri" w:cs="Arial"/>
          <w:lang w:eastAsia="en-US"/>
        </w:rPr>
        <w:t>la</w:t>
      </w:r>
      <w:r>
        <w:rPr>
          <w:rFonts w:eastAsia="Calibri" w:cs="Arial"/>
          <w:lang w:eastAsia="en-US"/>
        </w:rPr>
        <w:t xml:space="preserve"> consultora</w:t>
      </w:r>
      <w:r w:rsidR="003E6C93">
        <w:rPr>
          <w:rFonts w:eastAsia="Calibri" w:cs="Arial"/>
          <w:lang w:eastAsia="en-US"/>
        </w:rPr>
        <w:t xml:space="preserve"> /or</w:t>
      </w:r>
      <w:r>
        <w:rPr>
          <w:rFonts w:eastAsia="Calibri" w:cs="Arial"/>
          <w:lang w:eastAsia="en-US"/>
        </w:rPr>
        <w:t xml:space="preserve"> deberá trabajar en estrecha coordinación con el Consultor regional contratado para </w:t>
      </w:r>
      <w:r w:rsidRPr="007738CA">
        <w:rPr>
          <w:rFonts w:eastAsia="Calibri" w:cs="Arial"/>
          <w:lang w:eastAsia="en-US"/>
        </w:rPr>
        <w:t>la elaboración de la línea de base</w:t>
      </w:r>
      <w:r>
        <w:rPr>
          <w:rFonts w:eastAsia="Calibri" w:cs="Arial"/>
          <w:lang w:eastAsia="en-US"/>
        </w:rPr>
        <w:t xml:space="preserve"> regional del proyecto</w:t>
      </w:r>
    </w:p>
    <w:p w:rsidR="00ED2F3C" w:rsidRPr="00B32583" w:rsidRDefault="00ED2F3C" w:rsidP="00ED2F3C">
      <w:pPr>
        <w:spacing w:after="0" w:line="240" w:lineRule="auto"/>
        <w:jc w:val="both"/>
        <w:rPr>
          <w:b/>
        </w:rPr>
      </w:pPr>
    </w:p>
    <w:p w:rsidR="00ED2F3C" w:rsidRPr="00207152" w:rsidRDefault="00ED2F3C" w:rsidP="00ED2F3C">
      <w:pPr>
        <w:pStyle w:val="Prrafodelista"/>
        <w:shd w:val="clear" w:color="auto" w:fill="BFBFBF"/>
        <w:ind w:left="0"/>
        <w:jc w:val="both"/>
        <w:rPr>
          <w:rFonts w:ascii="Calibri" w:eastAsia="Calibri" w:hAnsi="Calibri"/>
          <w:b/>
          <w:sz w:val="22"/>
          <w:szCs w:val="22"/>
        </w:rPr>
      </w:pPr>
      <w:r w:rsidRPr="00207152">
        <w:rPr>
          <w:rFonts w:ascii="Calibri" w:eastAsia="Calibri" w:hAnsi="Calibri"/>
          <w:b/>
          <w:sz w:val="22"/>
          <w:szCs w:val="22"/>
        </w:rPr>
        <w:t>Presentación de las ofertas</w:t>
      </w:r>
    </w:p>
    <w:p w:rsidR="00ED2F3C" w:rsidRPr="00B32583" w:rsidRDefault="00ED2F3C" w:rsidP="00ED2F3C">
      <w:pPr>
        <w:spacing w:after="0" w:line="240" w:lineRule="auto"/>
        <w:ind w:left="720"/>
        <w:contextualSpacing/>
        <w:jc w:val="both"/>
        <w:rPr>
          <w:rFonts w:eastAsia="Calibri" w:cs="Arial"/>
          <w:b/>
          <w:sz w:val="24"/>
          <w:szCs w:val="24"/>
          <w:lang w:eastAsia="en-US"/>
        </w:rPr>
      </w:pPr>
    </w:p>
    <w:p w:rsidR="00ED2F3C" w:rsidRDefault="00ED2F3C" w:rsidP="00ED2F3C">
      <w:pPr>
        <w:spacing w:after="0"/>
        <w:jc w:val="both"/>
      </w:pPr>
      <w:r w:rsidRPr="00B32583">
        <w:t xml:space="preserve">Las aplicaciones deberán enviarse por correo electrónico, a más tardar el día </w:t>
      </w:r>
      <w:r w:rsidR="00E64665">
        <w:t xml:space="preserve">diez (10) de octubre de dos mil trece (2013) </w:t>
      </w:r>
      <w:r w:rsidRPr="00B32583">
        <w:t xml:space="preserve">al correo de </w:t>
      </w:r>
      <w:hyperlink r:id="rId9" w:history="1">
        <w:r w:rsidR="004C7D6A" w:rsidRPr="004C7D6A">
          <w:rPr>
            <w:rStyle w:val="Hipervnculo"/>
            <w:b/>
          </w:rPr>
          <w:t>sv-contrataciones@iom.int</w:t>
        </w:r>
      </w:hyperlink>
    </w:p>
    <w:p w:rsidR="0012093C" w:rsidRDefault="0012093C" w:rsidP="00ED2F3C">
      <w:pPr>
        <w:spacing w:after="0"/>
        <w:jc w:val="both"/>
      </w:pPr>
    </w:p>
    <w:p w:rsidR="0012093C" w:rsidRDefault="0012093C" w:rsidP="00ED2F3C">
      <w:pPr>
        <w:spacing w:after="0"/>
        <w:jc w:val="both"/>
      </w:pPr>
      <w:r w:rsidRPr="0012093C">
        <w:t xml:space="preserve">Para consultas, favor utilizar la misma dirección de correo electrónico antes indicada.  </w:t>
      </w:r>
    </w:p>
    <w:p w:rsidR="0012093C" w:rsidRPr="00B45563" w:rsidRDefault="0012093C" w:rsidP="00ED2F3C">
      <w:pPr>
        <w:spacing w:after="0"/>
        <w:jc w:val="both"/>
        <w:rPr>
          <w:color w:val="FF0000"/>
        </w:rPr>
      </w:pPr>
    </w:p>
    <w:p w:rsidR="00ED2F3C" w:rsidRDefault="00ED2F3C" w:rsidP="00ED2F3C">
      <w:pPr>
        <w:spacing w:after="0" w:line="240" w:lineRule="auto"/>
        <w:jc w:val="both"/>
      </w:pPr>
      <w:r w:rsidRPr="00B32583">
        <w:lastRenderedPageBreak/>
        <w:t xml:space="preserve">Las ofertas deberán contener: </w:t>
      </w:r>
    </w:p>
    <w:p w:rsidR="004C7D6A" w:rsidRDefault="004C7D6A" w:rsidP="00ED2F3C">
      <w:pPr>
        <w:spacing w:after="0" w:line="240" w:lineRule="auto"/>
        <w:jc w:val="both"/>
      </w:pPr>
    </w:p>
    <w:p w:rsidR="00ED2F3C" w:rsidRDefault="00ED2F3C" w:rsidP="00ED2F3C">
      <w:pPr>
        <w:numPr>
          <w:ilvl w:val="0"/>
          <w:numId w:val="3"/>
        </w:numPr>
        <w:spacing w:after="0" w:line="240" w:lineRule="auto"/>
      </w:pPr>
      <w:r>
        <w:t>U</w:t>
      </w:r>
      <w:r w:rsidRPr="00B32583">
        <w:t>na</w:t>
      </w:r>
      <w:r>
        <w:t xml:space="preserve"> nota con expresión de interés, </w:t>
      </w:r>
      <w:r w:rsidRPr="007738CA">
        <w:t>que explique en detalle la información sobre: experiencia profesional, formación académica, conocimientos y habilidades adquiridas relevantes para el puesto (no mayor a una página, en tipografía el</w:t>
      </w:r>
      <w:r>
        <w:t>ectrónica: Times New Roman 12).</w:t>
      </w:r>
    </w:p>
    <w:p w:rsidR="00ED2F3C" w:rsidRPr="00CA609B" w:rsidRDefault="00ED2F3C" w:rsidP="00ED2F3C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CA609B">
        <w:rPr>
          <w:rFonts w:ascii="Calibri" w:hAnsi="Calibri"/>
          <w:sz w:val="22"/>
          <w:szCs w:val="22"/>
        </w:rPr>
        <w:t>Hoja de vida (no mayor a 4 páginas</w:t>
      </w:r>
      <w:r>
        <w:rPr>
          <w:rFonts w:ascii="Calibri" w:hAnsi="Calibri"/>
          <w:sz w:val="22"/>
          <w:szCs w:val="22"/>
        </w:rPr>
        <w:t>, en tipografía electrónica: Times New Roman 12</w:t>
      </w:r>
      <w:r w:rsidRPr="00CA609B">
        <w:rPr>
          <w:rFonts w:ascii="Calibri" w:hAnsi="Calibri"/>
          <w:sz w:val="22"/>
          <w:szCs w:val="22"/>
        </w:rPr>
        <w:t xml:space="preserve">). </w:t>
      </w:r>
    </w:p>
    <w:p w:rsidR="00ED2F3C" w:rsidRDefault="00ED2F3C" w:rsidP="00ED2F3C">
      <w:pPr>
        <w:numPr>
          <w:ilvl w:val="0"/>
          <w:numId w:val="3"/>
        </w:numPr>
        <w:spacing w:after="0" w:line="240" w:lineRule="auto"/>
        <w:jc w:val="both"/>
      </w:pPr>
      <w:r>
        <w:t xml:space="preserve">Una propuesta técnica, que especifiqué detalladamente la metodología a emplear y el cronograma de trabajo propuesto para </w:t>
      </w:r>
      <w:r w:rsidRPr="00FF16CF">
        <w:t xml:space="preserve">cumplir con </w:t>
      </w:r>
      <w:r>
        <w:t xml:space="preserve">los objetivos de la consultoría. </w:t>
      </w:r>
    </w:p>
    <w:p w:rsidR="00ED2F3C" w:rsidRPr="007738CA" w:rsidRDefault="00ED2F3C" w:rsidP="00ED2F3C">
      <w:pPr>
        <w:numPr>
          <w:ilvl w:val="0"/>
          <w:numId w:val="3"/>
        </w:numPr>
        <w:spacing w:after="0" w:line="240" w:lineRule="auto"/>
        <w:jc w:val="both"/>
      </w:pPr>
      <w:r w:rsidRPr="007738CA">
        <w:t>Una propuesta financiera, que incluya honorarios pr</w:t>
      </w:r>
      <w:r>
        <w:t xml:space="preserve">ofesionales. </w:t>
      </w:r>
      <w:r w:rsidRPr="007738CA">
        <w:t xml:space="preserve">Notar que los costos asociados con la </w:t>
      </w:r>
      <w:r>
        <w:t>organización de los Talleres de consulta que serán requeridos para la elaboración de los Planes nacionales y operativos</w:t>
      </w:r>
      <w:r w:rsidRPr="007738CA">
        <w:t xml:space="preserve"> serán cubiertos directamente por el proyecto B.A.1, con el financiamiento dispuesto a estos efectos.  </w:t>
      </w:r>
    </w:p>
    <w:p w:rsidR="00914B5C" w:rsidRDefault="00914B5C" w:rsidP="00ED2F3C">
      <w:pPr>
        <w:spacing w:after="0" w:line="240" w:lineRule="auto"/>
        <w:jc w:val="both"/>
        <w:rPr>
          <w:b/>
        </w:rPr>
      </w:pPr>
    </w:p>
    <w:p w:rsidR="00914B5C" w:rsidRDefault="00914B5C" w:rsidP="00ED2F3C">
      <w:pPr>
        <w:spacing w:after="0" w:line="240" w:lineRule="auto"/>
        <w:jc w:val="both"/>
        <w:rPr>
          <w:b/>
        </w:rPr>
      </w:pPr>
    </w:p>
    <w:p w:rsidR="00ED2F3C" w:rsidRDefault="00ED2F3C" w:rsidP="00ED2F3C">
      <w:pPr>
        <w:spacing w:after="0" w:line="240" w:lineRule="auto"/>
        <w:jc w:val="both"/>
      </w:pPr>
      <w:r w:rsidRPr="00D10460">
        <w:rPr>
          <w:b/>
        </w:rPr>
        <w:t>Fecha y hora de cierre de la convocatoria:</w:t>
      </w:r>
      <w:r>
        <w:t xml:space="preserve"> </w:t>
      </w:r>
      <w:r w:rsidR="0012093C">
        <w:t xml:space="preserve">10 </w:t>
      </w:r>
      <w:r w:rsidR="00707FE5">
        <w:t xml:space="preserve"> de octubre</w:t>
      </w:r>
      <w:r>
        <w:t xml:space="preserve"> 2013</w:t>
      </w:r>
      <w:r w:rsidR="008C1936">
        <w:t xml:space="preserve"> </w:t>
      </w:r>
      <w:r w:rsidR="0012093C">
        <w:t>a medianoche (hora de El Salvador)</w:t>
      </w:r>
    </w:p>
    <w:p w:rsidR="00ED2F3C" w:rsidRPr="00B726BA" w:rsidRDefault="00ED2F3C" w:rsidP="00ED2F3C">
      <w:pPr>
        <w:spacing w:after="0" w:line="240" w:lineRule="auto"/>
        <w:jc w:val="both"/>
      </w:pPr>
    </w:p>
    <w:p w:rsidR="00940661" w:rsidRDefault="00940661"/>
    <w:sectPr w:rsidR="00940661" w:rsidSect="0044482E">
      <w:headerReference w:type="default" r:id="rId10"/>
      <w:footerReference w:type="default" r:id="rId11"/>
      <w:pgSz w:w="12359" w:h="15954"/>
      <w:pgMar w:top="1726" w:right="1440" w:bottom="1418" w:left="1440" w:header="993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F4" w:rsidRDefault="001270F4" w:rsidP="00ED2F3C">
      <w:pPr>
        <w:spacing w:after="0" w:line="240" w:lineRule="auto"/>
      </w:pPr>
      <w:r>
        <w:separator/>
      </w:r>
    </w:p>
  </w:endnote>
  <w:endnote w:type="continuationSeparator" w:id="0">
    <w:p w:rsidR="001270F4" w:rsidRDefault="001270F4" w:rsidP="00ED2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69" w:rsidRDefault="00B84B72" w:rsidP="0044482E">
    <w:pPr>
      <w:pStyle w:val="Piedepgina"/>
      <w:jc w:val="center"/>
    </w:pPr>
    <w:r>
      <w:rPr>
        <w:noProof/>
        <w:lang w:val="es-SV" w:eastAsia="es-SV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1546225</wp:posOffset>
          </wp:positionH>
          <wp:positionV relativeFrom="paragraph">
            <wp:posOffset>53340</wp:posOffset>
          </wp:positionV>
          <wp:extent cx="810260" cy="376555"/>
          <wp:effectExtent l="0" t="0" r="889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5132070</wp:posOffset>
          </wp:positionH>
          <wp:positionV relativeFrom="paragraph">
            <wp:posOffset>53340</wp:posOffset>
          </wp:positionV>
          <wp:extent cx="1209675" cy="57277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-20320</wp:posOffset>
          </wp:positionH>
          <wp:positionV relativeFrom="paragraph">
            <wp:posOffset>53340</wp:posOffset>
          </wp:positionV>
          <wp:extent cx="1203325" cy="414020"/>
          <wp:effectExtent l="0" t="0" r="0" b="508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14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3673475</wp:posOffset>
          </wp:positionH>
          <wp:positionV relativeFrom="paragraph">
            <wp:posOffset>186690</wp:posOffset>
          </wp:positionV>
          <wp:extent cx="1028700" cy="72453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67F">
      <w:fldChar w:fldCharType="begin"/>
    </w:r>
    <w:r w:rsidR="00E14C6F">
      <w:instrText>PAGE   \* MERGEFORMAT</w:instrText>
    </w:r>
    <w:r w:rsidR="0019167F">
      <w:fldChar w:fldCharType="separate"/>
    </w:r>
    <w:r w:rsidR="004C7D6A" w:rsidRPr="004C7D6A">
      <w:rPr>
        <w:noProof/>
        <w:lang w:val="es-ES"/>
      </w:rPr>
      <w:t>7</w:t>
    </w:r>
    <w:r w:rsidR="0019167F">
      <w:rPr>
        <w:noProof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F4" w:rsidRDefault="001270F4" w:rsidP="00ED2F3C">
      <w:pPr>
        <w:spacing w:after="0" w:line="240" w:lineRule="auto"/>
      </w:pPr>
      <w:r>
        <w:separator/>
      </w:r>
    </w:p>
  </w:footnote>
  <w:footnote w:type="continuationSeparator" w:id="0">
    <w:p w:rsidR="001270F4" w:rsidRDefault="001270F4" w:rsidP="00ED2F3C">
      <w:pPr>
        <w:spacing w:after="0" w:line="240" w:lineRule="auto"/>
      </w:pPr>
      <w:r>
        <w:continuationSeparator/>
      </w:r>
    </w:p>
  </w:footnote>
  <w:footnote w:id="1">
    <w:p w:rsidR="00ED2F3C" w:rsidRDefault="00ED2F3C" w:rsidP="00ED2F3C">
      <w:pPr>
        <w:pStyle w:val="Textonotapie"/>
        <w:jc w:val="both"/>
      </w:pPr>
      <w:r w:rsidRPr="0044482E">
        <w:rPr>
          <w:rStyle w:val="Refdenotaalpie"/>
        </w:rPr>
        <w:footnoteRef/>
      </w:r>
      <w:r w:rsidRPr="0044482E">
        <w:t xml:space="preserve"> </w:t>
      </w:r>
      <w:r w:rsidRPr="0044482E">
        <w:rPr>
          <w:lang w:val="es-ES"/>
        </w:rPr>
        <w:t xml:space="preserve">Para mayor </w:t>
      </w:r>
      <w:r w:rsidRPr="0044482E">
        <w:t>información y acceso al documento de Proyecto completo, favor consultar</w:t>
      </w:r>
      <w:r w:rsidRPr="0044482E">
        <w:rPr>
          <w:lang w:val="es-ES"/>
        </w:rPr>
        <w:t xml:space="preserve">: </w:t>
      </w:r>
      <w:hyperlink r:id="rId1" w:history="1">
        <w:r w:rsidRPr="0044482E">
          <w:t>http://www.sica.int/busqueda/busqueda_basica.aspx?IdCat=&amp;IdMod=3</w:t>
        </w:r>
      </w:hyperlink>
      <w:r>
        <w:t xml:space="preserve">  </w:t>
      </w:r>
    </w:p>
    <w:p w:rsidR="00ED2F3C" w:rsidRPr="00EE6332" w:rsidRDefault="00ED2F3C" w:rsidP="00ED2F3C">
      <w:pPr>
        <w:pStyle w:val="Textonotapie"/>
        <w:jc w:val="both"/>
        <w:rPr>
          <w:lang w:val="es-ES"/>
        </w:rPr>
      </w:pPr>
    </w:p>
  </w:footnote>
  <w:footnote w:id="2">
    <w:p w:rsidR="00ED2F3C" w:rsidRPr="00812359" w:rsidRDefault="00ED2F3C" w:rsidP="00812359">
      <w:pPr>
        <w:pStyle w:val="Textonotapie"/>
        <w:jc w:val="both"/>
        <w:rPr>
          <w:color w:val="000000" w:themeColor="text1"/>
        </w:rPr>
      </w:pPr>
      <w:r>
        <w:rPr>
          <w:rStyle w:val="Refdenotaalpie"/>
        </w:rPr>
        <w:footnoteRef/>
      </w:r>
      <w:r>
        <w:t xml:space="preserve"> </w:t>
      </w:r>
      <w:r w:rsidRPr="00812359">
        <w:rPr>
          <w:color w:val="000000" w:themeColor="text1"/>
          <w:sz w:val="18"/>
          <w:szCs w:val="18"/>
        </w:rPr>
        <w:t>En el desarrollo de sus funciones, el/la consultor/a deberá tomar en cuenta las propuestas previamente desarrolladas, incluyendo a) propuesta de indicadores de efecto e impacto de la Estrategia de Seguridad; b) insumos preliminares para la definición de la línea de base y sus indicadores para el proyecto B.A.1; c) insumos preliminares para la actualización de datos primarios y secundarios vinculados con la temática del proyecto.</w:t>
      </w:r>
      <w:r w:rsidRPr="00812359">
        <w:rPr>
          <w:color w:val="000000" w:themeColor="text1"/>
        </w:rPr>
        <w:t xml:space="preserve"> </w:t>
      </w:r>
    </w:p>
  </w:footnote>
  <w:footnote w:id="3">
    <w:p w:rsidR="00ED2F3C" w:rsidRPr="00A37D2E" w:rsidRDefault="00ED2F3C" w:rsidP="0081235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A37D2E">
        <w:rPr>
          <w:sz w:val="18"/>
          <w:szCs w:val="18"/>
          <w:lang w:val="es-ES"/>
        </w:rPr>
        <w:t>Incluyendo información sobre:  a) Tasa de pobreza; b) Tasas de extrema pobreza ; c) Producto bruto interno; d) Inequality Adjusted Human Development Index (2012) ; e) Índice de Desigualdad de Género (2012); f) Tamaño de la población; g) Tasa de homicidios por cada 100,000 habitantes; h) Niveles de violencia física (ENDESA y Encuesta de Salud Reproductiva); i) Niveles de violencia sexual (ENDESA y Encuesta de Salud Reproductiva); j) Presupuesto destinado a la prevención y sanción de la VCM</w:t>
      </w:r>
    </w:p>
  </w:footnote>
  <w:footnote w:id="4">
    <w:p w:rsidR="00ED2F3C" w:rsidRPr="00907A00" w:rsidRDefault="00ED2F3C" w:rsidP="00812359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907A00">
        <w:rPr>
          <w:sz w:val="18"/>
          <w:szCs w:val="18"/>
        </w:rPr>
        <w:t xml:space="preserve">Los lineamientos metodológicos para </w:t>
      </w:r>
      <w:r>
        <w:rPr>
          <w:sz w:val="18"/>
          <w:szCs w:val="18"/>
        </w:rPr>
        <w:t xml:space="preserve">la revisión y ajuste (si requerido) de los indicadores de producto, su línea de base y meta, </w:t>
      </w:r>
      <w:r w:rsidRPr="00907A00">
        <w:rPr>
          <w:sz w:val="18"/>
          <w:szCs w:val="18"/>
        </w:rPr>
        <w:t>serán proporcionados por el equipo de coordinación regional, en consulta con la consultoría regional contratada para tal fin.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969" w:rsidRDefault="00B84B72" w:rsidP="004F3FE4">
    <w:pPr>
      <w:pStyle w:val="Encabezado"/>
      <w:spacing w:after="0"/>
      <w:jc w:val="center"/>
      <w:rPr>
        <w:rFonts w:ascii="Arial" w:hAnsi="Arial" w:cs="Arial"/>
        <w:b/>
        <w:sz w:val="24"/>
        <w:szCs w:val="24"/>
      </w:rPr>
    </w:pPr>
    <w:r>
      <w:rPr>
        <w:noProof/>
        <w:lang w:val="es-SV" w:eastAsia="es-S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-268605</wp:posOffset>
          </wp:positionV>
          <wp:extent cx="1073785" cy="428625"/>
          <wp:effectExtent l="0" t="0" r="0" b="9525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4398645</wp:posOffset>
          </wp:positionH>
          <wp:positionV relativeFrom="page">
            <wp:posOffset>137795</wp:posOffset>
          </wp:positionV>
          <wp:extent cx="876300" cy="885190"/>
          <wp:effectExtent l="0" t="0" r="0" b="0"/>
          <wp:wrapSquare wrapText="bothSides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2969" w:rsidRPr="00973927" w:rsidRDefault="001270F4" w:rsidP="004F3FE4">
    <w:pPr>
      <w:pStyle w:val="Encabezado"/>
      <w:spacing w:after="0"/>
      <w:jc w:val="center"/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CF"/>
    <w:multiLevelType w:val="hybridMultilevel"/>
    <w:tmpl w:val="15E07562"/>
    <w:lvl w:ilvl="0" w:tplc="7CBE1B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18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79EB"/>
    <w:multiLevelType w:val="hybridMultilevel"/>
    <w:tmpl w:val="43D2401A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93730"/>
    <w:multiLevelType w:val="hybridMultilevel"/>
    <w:tmpl w:val="D6340224"/>
    <w:lvl w:ilvl="0" w:tplc="93CEEB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16452"/>
    <w:multiLevelType w:val="hybridMultilevel"/>
    <w:tmpl w:val="B3A67DB4"/>
    <w:lvl w:ilvl="0" w:tplc="93CEEB8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D24858"/>
    <w:multiLevelType w:val="hybridMultilevel"/>
    <w:tmpl w:val="88C21E7C"/>
    <w:lvl w:ilvl="0" w:tplc="0C0C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50288"/>
    <w:multiLevelType w:val="hybridMultilevel"/>
    <w:tmpl w:val="8EEA0E2A"/>
    <w:lvl w:ilvl="0" w:tplc="B0426B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50167"/>
    <w:multiLevelType w:val="hybridMultilevel"/>
    <w:tmpl w:val="11EAB100"/>
    <w:lvl w:ilvl="0" w:tplc="93CEEB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B4094"/>
    <w:multiLevelType w:val="hybridMultilevel"/>
    <w:tmpl w:val="5268F194"/>
    <w:lvl w:ilvl="0" w:tplc="CE32DF98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F124FAB"/>
    <w:multiLevelType w:val="hybridMultilevel"/>
    <w:tmpl w:val="30A80780"/>
    <w:lvl w:ilvl="0" w:tplc="8B129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36E31"/>
    <w:multiLevelType w:val="hybridMultilevel"/>
    <w:tmpl w:val="C900805C"/>
    <w:lvl w:ilvl="0" w:tplc="2B968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DF4D2F"/>
    <w:multiLevelType w:val="hybridMultilevel"/>
    <w:tmpl w:val="D7AA4578"/>
    <w:lvl w:ilvl="0" w:tplc="D598B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61370"/>
    <w:multiLevelType w:val="hybridMultilevel"/>
    <w:tmpl w:val="93744ED4"/>
    <w:lvl w:ilvl="0" w:tplc="1F848EF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0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785FF7"/>
    <w:multiLevelType w:val="hybridMultilevel"/>
    <w:tmpl w:val="C6B4A202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C7EEF"/>
    <w:multiLevelType w:val="hybridMultilevel"/>
    <w:tmpl w:val="CFB83E34"/>
    <w:lvl w:ilvl="0" w:tplc="93CEEB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37E6"/>
    <w:multiLevelType w:val="hybridMultilevel"/>
    <w:tmpl w:val="15A80FE8"/>
    <w:lvl w:ilvl="0" w:tplc="4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613C5"/>
    <w:multiLevelType w:val="hybridMultilevel"/>
    <w:tmpl w:val="1EA886C0"/>
    <w:lvl w:ilvl="0" w:tplc="C812C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E24A1"/>
    <w:multiLevelType w:val="hybridMultilevel"/>
    <w:tmpl w:val="3BEC49BE"/>
    <w:lvl w:ilvl="0" w:tplc="72A829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7C92A17"/>
    <w:multiLevelType w:val="hybridMultilevel"/>
    <w:tmpl w:val="8A460CE6"/>
    <w:lvl w:ilvl="0" w:tplc="3D9E37D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16"/>
  </w:num>
  <w:num w:numId="7">
    <w:abstractNumId w:val="3"/>
  </w:num>
  <w:num w:numId="8">
    <w:abstractNumId w:val="13"/>
  </w:num>
  <w:num w:numId="9">
    <w:abstractNumId w:val="5"/>
  </w:num>
  <w:num w:numId="10">
    <w:abstractNumId w:val="12"/>
  </w:num>
  <w:num w:numId="11">
    <w:abstractNumId w:val="17"/>
  </w:num>
  <w:num w:numId="12">
    <w:abstractNumId w:val="15"/>
  </w:num>
  <w:num w:numId="13">
    <w:abstractNumId w:val="8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3C"/>
    <w:rsid w:val="00080147"/>
    <w:rsid w:val="00095E5C"/>
    <w:rsid w:val="0012093C"/>
    <w:rsid w:val="001270F4"/>
    <w:rsid w:val="00130008"/>
    <w:rsid w:val="001819DB"/>
    <w:rsid w:val="0019167F"/>
    <w:rsid w:val="002C1EC9"/>
    <w:rsid w:val="0035590E"/>
    <w:rsid w:val="003E6C93"/>
    <w:rsid w:val="0044336F"/>
    <w:rsid w:val="004604DF"/>
    <w:rsid w:val="00466909"/>
    <w:rsid w:val="004C483B"/>
    <w:rsid w:val="004C7D6A"/>
    <w:rsid w:val="005E2322"/>
    <w:rsid w:val="006D411F"/>
    <w:rsid w:val="00707FE5"/>
    <w:rsid w:val="007867FF"/>
    <w:rsid w:val="007F06DE"/>
    <w:rsid w:val="00812359"/>
    <w:rsid w:val="008C1936"/>
    <w:rsid w:val="008E1145"/>
    <w:rsid w:val="00907A67"/>
    <w:rsid w:val="00914B5C"/>
    <w:rsid w:val="009203FC"/>
    <w:rsid w:val="00940661"/>
    <w:rsid w:val="00A15565"/>
    <w:rsid w:val="00A4789B"/>
    <w:rsid w:val="00AC13C7"/>
    <w:rsid w:val="00AF7B76"/>
    <w:rsid w:val="00B14A08"/>
    <w:rsid w:val="00B84B72"/>
    <w:rsid w:val="00BC7F54"/>
    <w:rsid w:val="00C21E7A"/>
    <w:rsid w:val="00C57F3B"/>
    <w:rsid w:val="00CF430F"/>
    <w:rsid w:val="00DE7C1D"/>
    <w:rsid w:val="00E14C6F"/>
    <w:rsid w:val="00E4280C"/>
    <w:rsid w:val="00E64665"/>
    <w:rsid w:val="00E81894"/>
    <w:rsid w:val="00ED2F3C"/>
    <w:rsid w:val="00F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3C"/>
    <w:rPr>
      <w:rFonts w:ascii="Calibri" w:eastAsia="Times New Roman" w:hAnsi="Calibri" w:cs="Times New Roman"/>
      <w:lang w:val="es-SV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2F3C"/>
    <w:pPr>
      <w:tabs>
        <w:tab w:val="center" w:pos="4419"/>
        <w:tab w:val="right" w:pos="8838"/>
      </w:tabs>
    </w:pPr>
    <w:rPr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D2F3C"/>
    <w:rPr>
      <w:rFonts w:ascii="Calibri" w:eastAsia="Times New Roman" w:hAnsi="Calibri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ED2F3C"/>
    <w:pPr>
      <w:tabs>
        <w:tab w:val="center" w:pos="4419"/>
        <w:tab w:val="right" w:pos="8838"/>
      </w:tabs>
    </w:pPr>
    <w:rPr>
      <w:sz w:val="20"/>
      <w:szCs w:val="2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F3C"/>
    <w:rPr>
      <w:rFonts w:ascii="Calibri" w:eastAsia="Times New Roman" w:hAnsi="Calibri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D2F3C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ED2F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D2F3C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rsid w:val="00ED2F3C"/>
    <w:rPr>
      <w:rFonts w:cs="Times New Roman"/>
      <w:vertAlign w:val="superscript"/>
    </w:rPr>
  </w:style>
  <w:style w:type="character" w:styleId="Refdecomentario">
    <w:name w:val="annotation reference"/>
    <w:uiPriority w:val="99"/>
    <w:semiHidden/>
    <w:rsid w:val="00ED2F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D2F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F3C"/>
    <w:rPr>
      <w:rFonts w:ascii="Calibri" w:eastAsia="Times New Roman" w:hAnsi="Calibri" w:cs="Times New Roman"/>
      <w:sz w:val="20"/>
      <w:szCs w:val="20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F3C"/>
    <w:rPr>
      <w:rFonts w:ascii="Tahoma" w:eastAsia="Times New Roman" w:hAnsi="Tahoma" w:cs="Tahoma"/>
      <w:sz w:val="16"/>
      <w:szCs w:val="16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4C7D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3C"/>
    <w:rPr>
      <w:rFonts w:ascii="Calibri" w:eastAsia="Times New Roman" w:hAnsi="Calibri" w:cs="Times New Roman"/>
      <w:lang w:val="es-SV" w:eastAsia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D2F3C"/>
    <w:pPr>
      <w:tabs>
        <w:tab w:val="center" w:pos="4419"/>
        <w:tab w:val="right" w:pos="8838"/>
      </w:tabs>
    </w:pPr>
    <w:rPr>
      <w:sz w:val="20"/>
      <w:szCs w:val="20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D2F3C"/>
    <w:rPr>
      <w:rFonts w:ascii="Calibri" w:eastAsia="Times New Roman" w:hAnsi="Calibri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ED2F3C"/>
    <w:pPr>
      <w:tabs>
        <w:tab w:val="center" w:pos="4419"/>
        <w:tab w:val="right" w:pos="8838"/>
      </w:tabs>
    </w:pPr>
    <w:rPr>
      <w:sz w:val="20"/>
      <w:szCs w:val="20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F3C"/>
    <w:rPr>
      <w:rFonts w:ascii="Calibri" w:eastAsia="Times New Roman" w:hAnsi="Calibri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D2F3C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eastAsia="en-US"/>
    </w:rPr>
  </w:style>
  <w:style w:type="paragraph" w:styleId="Textonotapie">
    <w:name w:val="footnote text"/>
    <w:basedOn w:val="Normal"/>
    <w:link w:val="TextonotapieCar"/>
    <w:rsid w:val="00ED2F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D2F3C"/>
    <w:rPr>
      <w:rFonts w:ascii="Calibri" w:eastAsia="Times New Roman" w:hAnsi="Calibri" w:cs="Times New Roman"/>
      <w:sz w:val="20"/>
      <w:szCs w:val="20"/>
      <w:lang w:val="es-SV" w:eastAsia="es-SV"/>
    </w:rPr>
  </w:style>
  <w:style w:type="character" w:styleId="Refdenotaalpie">
    <w:name w:val="footnote reference"/>
    <w:rsid w:val="00ED2F3C"/>
    <w:rPr>
      <w:rFonts w:cs="Times New Roman"/>
      <w:vertAlign w:val="superscript"/>
    </w:rPr>
  </w:style>
  <w:style w:type="character" w:styleId="Refdecomentario">
    <w:name w:val="annotation reference"/>
    <w:uiPriority w:val="99"/>
    <w:semiHidden/>
    <w:rsid w:val="00ED2F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D2F3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F3C"/>
    <w:rPr>
      <w:rFonts w:ascii="Calibri" w:eastAsia="Times New Roman" w:hAnsi="Calibri" w:cs="Times New Roman"/>
      <w:sz w:val="20"/>
      <w:szCs w:val="20"/>
      <w:lang w:val="es-SV" w:eastAsia="es-SV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F3C"/>
    <w:rPr>
      <w:rFonts w:ascii="Tahoma" w:eastAsia="Times New Roman" w:hAnsi="Tahoma" w:cs="Tahoma"/>
      <w:sz w:val="16"/>
      <w:szCs w:val="16"/>
      <w:lang w:val="es-SV" w:eastAsia="es-SV"/>
    </w:rPr>
  </w:style>
  <w:style w:type="character" w:styleId="Hipervnculo">
    <w:name w:val="Hyperlink"/>
    <w:basedOn w:val="Fuentedeprrafopredeter"/>
    <w:uiPriority w:val="99"/>
    <w:unhideWhenUsed/>
    <w:rsid w:val="004C7D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v-contrataciones@iom.in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ca.int/busqueda/busqueda_basica.aspx?IdCat=&amp;IdMod=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EA8E7-3F58-48B5-BE6C-965CBE01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2510</Words>
  <Characters>13810</Characters>
  <Application>Microsoft Office Word</Application>
  <DocSecurity>0</DocSecurity>
  <Lines>115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Yesenia GOnzalez</dc:creator>
  <cp:lastModifiedBy>RAMIREZ Cecilia</cp:lastModifiedBy>
  <cp:revision>2</cp:revision>
  <cp:lastPrinted>2013-10-01T17:47:00Z</cp:lastPrinted>
  <dcterms:created xsi:type="dcterms:W3CDTF">2013-10-03T19:52:00Z</dcterms:created>
  <dcterms:modified xsi:type="dcterms:W3CDTF">2013-10-03T19:52:00Z</dcterms:modified>
</cp:coreProperties>
</file>